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E46DE" w14:textId="77777777" w:rsidR="00750B1A" w:rsidRPr="0078466E" w:rsidRDefault="00750B1A" w:rsidP="00C70E93">
      <w:pPr>
        <w:spacing w:line="240" w:lineRule="auto"/>
        <w:jc w:val="both"/>
        <w:rPr>
          <w:rFonts w:ascii="Calibri" w:hAnsi="Calibri" w:cs="Calibri"/>
          <w:bCs/>
          <w:color w:val="000000" w:themeColor="text1"/>
          <w:sz w:val="20"/>
          <w:szCs w:val="20"/>
        </w:rPr>
      </w:pPr>
    </w:p>
    <w:p w14:paraId="7AB16599" w14:textId="0847E2C0" w:rsidR="003F11E9" w:rsidRPr="0078466E" w:rsidRDefault="006E6E82" w:rsidP="00C70E93">
      <w:pPr>
        <w:spacing w:line="240" w:lineRule="auto"/>
        <w:jc w:val="center"/>
        <w:rPr>
          <w:rFonts w:ascii="Calibri" w:hAnsi="Calibri" w:cs="Calibri"/>
          <w:b/>
          <w:color w:val="000000" w:themeColor="text1"/>
          <w:sz w:val="20"/>
          <w:szCs w:val="20"/>
        </w:rPr>
      </w:pPr>
      <w:r w:rsidRPr="0078466E">
        <w:rPr>
          <w:rFonts w:ascii="Calibri" w:hAnsi="Calibri" w:cs="Calibri"/>
          <w:b/>
          <w:color w:val="000000" w:themeColor="text1"/>
          <w:sz w:val="20"/>
          <w:szCs w:val="20"/>
          <w:lang w:val="tr"/>
        </w:rPr>
        <w:t xml:space="preserve">Yerel İnisiyatifler için </w:t>
      </w:r>
      <w:r w:rsidR="00FE4130">
        <w:rPr>
          <w:rFonts w:ascii="Calibri" w:hAnsi="Calibri" w:cs="Calibri"/>
          <w:b/>
          <w:color w:val="000000" w:themeColor="text1"/>
          <w:sz w:val="20"/>
          <w:szCs w:val="20"/>
          <w:lang w:val="tr"/>
        </w:rPr>
        <w:t xml:space="preserve">PROJE </w:t>
      </w:r>
      <w:r w:rsidRPr="0078466E">
        <w:rPr>
          <w:rFonts w:ascii="Calibri" w:hAnsi="Calibri" w:cs="Calibri"/>
          <w:b/>
          <w:color w:val="000000" w:themeColor="text1"/>
          <w:sz w:val="20"/>
          <w:szCs w:val="20"/>
          <w:u w:val="single"/>
          <w:lang w:val="tr"/>
        </w:rPr>
        <w:t>TEKLİF ÇAĞRISI</w:t>
      </w:r>
    </w:p>
    <w:p w14:paraId="0123EA5C" w14:textId="15F2F8C7" w:rsidR="00AB7978" w:rsidRPr="0078466E" w:rsidRDefault="006E6E82" w:rsidP="00C70E93">
      <w:pPr>
        <w:spacing w:line="240" w:lineRule="auto"/>
        <w:jc w:val="center"/>
        <w:rPr>
          <w:rFonts w:ascii="Calibri" w:hAnsi="Calibri" w:cs="Calibri"/>
          <w:b/>
          <w:color w:val="000000" w:themeColor="text1"/>
          <w:sz w:val="20"/>
          <w:szCs w:val="20"/>
        </w:rPr>
      </w:pPr>
      <w:r w:rsidRPr="0078466E">
        <w:rPr>
          <w:rFonts w:ascii="Calibri" w:hAnsi="Calibri" w:cs="Calibri"/>
          <w:b/>
          <w:color w:val="000000" w:themeColor="text1"/>
          <w:sz w:val="20"/>
          <w:szCs w:val="20"/>
          <w:lang w:val="tr"/>
        </w:rPr>
        <w:t>Duyuru</w:t>
      </w:r>
    </w:p>
    <w:p w14:paraId="40204610" w14:textId="3313DD6B" w:rsidR="000340E7" w:rsidRPr="0078466E" w:rsidRDefault="006E6E82" w:rsidP="00C70E93">
      <w:pPr>
        <w:spacing w:line="240" w:lineRule="auto"/>
        <w:jc w:val="both"/>
        <w:rPr>
          <w:rFonts w:ascii="Calibri" w:hAnsi="Calibri" w:cs="Calibri"/>
          <w:b/>
          <w:color w:val="000000" w:themeColor="text1"/>
          <w:sz w:val="20"/>
          <w:szCs w:val="20"/>
        </w:rPr>
      </w:pPr>
      <w:r w:rsidRPr="0078466E">
        <w:rPr>
          <w:rFonts w:ascii="Calibri" w:hAnsi="Calibri" w:cs="Calibri"/>
          <w:b/>
          <w:color w:val="000000" w:themeColor="text1"/>
          <w:sz w:val="20"/>
          <w:szCs w:val="20"/>
          <w:lang w:val="tr"/>
        </w:rPr>
        <w:t xml:space="preserve">Temel Bilgiler </w:t>
      </w:r>
    </w:p>
    <w:p w14:paraId="01D04C65" w14:textId="2F4CC197" w:rsidR="001B7FBB" w:rsidRPr="00FE4130" w:rsidRDefault="006E6E82" w:rsidP="00C70E93">
      <w:pPr>
        <w:pStyle w:val="NormalWeb"/>
        <w:spacing w:before="0" w:beforeAutospacing="0" w:after="197" w:afterAutospacing="0"/>
        <w:jc w:val="both"/>
        <w:rPr>
          <w:rStyle w:val="Strong"/>
          <w:rFonts w:ascii="Calibri" w:hAnsi="Calibri" w:cs="Calibri"/>
          <w:b w:val="0"/>
          <w:color w:val="000000" w:themeColor="text1"/>
          <w:spacing w:val="8"/>
          <w:sz w:val="20"/>
          <w:szCs w:val="20"/>
          <w:lang w:val="tr"/>
        </w:rPr>
      </w:pPr>
      <w:r w:rsidRPr="0078466E">
        <w:rPr>
          <w:rStyle w:val="Strong"/>
          <w:rFonts w:ascii="Calibri" w:hAnsi="Calibri" w:cs="Calibri"/>
          <w:b w:val="0"/>
          <w:color w:val="000000" w:themeColor="text1"/>
          <w:spacing w:val="8"/>
          <w:sz w:val="20"/>
          <w:szCs w:val="20"/>
          <w:lang w:val="tr"/>
        </w:rPr>
        <w:t xml:space="preserve">GIZ </w:t>
      </w:r>
      <w:r w:rsidR="00D24C2C">
        <w:rPr>
          <w:rStyle w:val="Strong"/>
          <w:rFonts w:ascii="Calibri" w:hAnsi="Calibri" w:cs="Calibri"/>
          <w:b w:val="0"/>
          <w:color w:val="000000" w:themeColor="text1"/>
          <w:spacing w:val="8"/>
          <w:sz w:val="20"/>
          <w:szCs w:val="20"/>
          <w:lang w:val="tr"/>
        </w:rPr>
        <w:t>CLIP 2</w:t>
      </w:r>
      <w:r w:rsidRPr="0078466E">
        <w:rPr>
          <w:rStyle w:val="Strong"/>
          <w:rFonts w:ascii="Calibri" w:hAnsi="Calibri" w:cs="Calibri"/>
          <w:b w:val="0"/>
          <w:color w:val="000000" w:themeColor="text1"/>
          <w:spacing w:val="8"/>
          <w:sz w:val="20"/>
          <w:szCs w:val="20"/>
          <w:lang w:val="tr"/>
        </w:rPr>
        <w:t>, Türkiye'deki mülteciler ve ev sahibi toplumun hassas durumdaki mensuplarına yönelik sundukları toplum temelli sosyal hizmetleri iyileştirmek isteyen yerel</w:t>
      </w:r>
      <w:r w:rsidR="00F708B5">
        <w:rPr>
          <w:rStyle w:val="Strong"/>
          <w:rFonts w:ascii="Calibri" w:hAnsi="Calibri" w:cs="Calibri"/>
          <w:b w:val="0"/>
          <w:color w:val="000000" w:themeColor="text1"/>
          <w:spacing w:val="8"/>
          <w:sz w:val="20"/>
          <w:szCs w:val="20"/>
          <w:lang w:val="tr"/>
        </w:rPr>
        <w:t xml:space="preserve"> ve</w:t>
      </w:r>
      <w:r w:rsidR="00D24C2C">
        <w:rPr>
          <w:rStyle w:val="Strong"/>
          <w:rFonts w:ascii="Calibri" w:hAnsi="Calibri" w:cs="Calibri"/>
          <w:b w:val="0"/>
          <w:color w:val="000000" w:themeColor="text1"/>
          <w:spacing w:val="8"/>
          <w:sz w:val="20"/>
          <w:szCs w:val="20"/>
          <w:lang w:val="tr"/>
        </w:rPr>
        <w:t xml:space="preserve"> </w:t>
      </w:r>
      <w:r w:rsidRPr="0078466E">
        <w:rPr>
          <w:rStyle w:val="Strong"/>
          <w:rFonts w:ascii="Calibri" w:hAnsi="Calibri" w:cs="Calibri"/>
          <w:b w:val="0"/>
          <w:color w:val="000000" w:themeColor="text1"/>
          <w:spacing w:val="8"/>
          <w:sz w:val="20"/>
          <w:szCs w:val="20"/>
          <w:lang w:val="tr"/>
        </w:rPr>
        <w:t xml:space="preserve">kayıtlı sivil toplum kuruluşlarını destek başvurusunda bulunmaya davet ediyor. </w:t>
      </w:r>
      <w:proofErr w:type="spellStart"/>
      <w:r w:rsidRPr="0078466E">
        <w:rPr>
          <w:rStyle w:val="Strong"/>
          <w:rFonts w:ascii="Calibri" w:hAnsi="Calibri" w:cs="Calibri"/>
          <w:b w:val="0"/>
          <w:color w:val="000000" w:themeColor="text1"/>
          <w:spacing w:val="8"/>
          <w:sz w:val="20"/>
          <w:szCs w:val="20"/>
          <w:lang w:val="tr"/>
        </w:rPr>
        <w:t>Deutsche</w:t>
      </w:r>
      <w:proofErr w:type="spellEnd"/>
      <w:r w:rsidRPr="0078466E">
        <w:rPr>
          <w:rStyle w:val="Strong"/>
          <w:rFonts w:ascii="Calibri" w:hAnsi="Calibri" w:cs="Calibri"/>
          <w:b w:val="0"/>
          <w:color w:val="000000" w:themeColor="text1"/>
          <w:spacing w:val="8"/>
          <w:sz w:val="20"/>
          <w:szCs w:val="20"/>
          <w:lang w:val="tr"/>
        </w:rPr>
        <w:t xml:space="preserve"> </w:t>
      </w:r>
      <w:proofErr w:type="spellStart"/>
      <w:r w:rsidRPr="0078466E">
        <w:rPr>
          <w:rStyle w:val="Strong"/>
          <w:rFonts w:ascii="Calibri" w:hAnsi="Calibri" w:cs="Calibri"/>
          <w:b w:val="0"/>
          <w:color w:val="000000" w:themeColor="text1"/>
          <w:spacing w:val="8"/>
          <w:sz w:val="20"/>
          <w:szCs w:val="20"/>
          <w:lang w:val="tr"/>
        </w:rPr>
        <w:t>Gesellschaft</w:t>
      </w:r>
      <w:proofErr w:type="spellEnd"/>
      <w:r w:rsidRPr="0078466E">
        <w:rPr>
          <w:rStyle w:val="Strong"/>
          <w:rFonts w:ascii="Calibri" w:hAnsi="Calibri" w:cs="Calibri"/>
          <w:b w:val="0"/>
          <w:color w:val="000000" w:themeColor="text1"/>
          <w:spacing w:val="8"/>
          <w:sz w:val="20"/>
          <w:szCs w:val="20"/>
          <w:lang w:val="tr"/>
        </w:rPr>
        <w:t xml:space="preserve"> für Internationale Zusammenarbeit (GIZ); </w:t>
      </w:r>
      <w:r w:rsidR="00D0290A" w:rsidRPr="00D0290A">
        <w:rPr>
          <w:rStyle w:val="Strong"/>
          <w:rFonts w:ascii="Calibri" w:hAnsi="Calibri" w:cs="Calibri"/>
          <w:b w:val="0"/>
          <w:color w:val="000000" w:themeColor="text1"/>
          <w:spacing w:val="8"/>
          <w:sz w:val="20"/>
          <w:szCs w:val="20"/>
          <w:lang w:val="tr"/>
        </w:rPr>
        <w:t>Federal Alman Ekonomik İşbirliği ve Kalkınma Bakanlığı (BMZ) ve Avrupa Birliği Sivil Koruma ve İnsani Yardım Operasyonları Genel Müdürlüğü (DG ECHO)</w:t>
      </w:r>
      <w:r w:rsidR="00D0290A">
        <w:rPr>
          <w:rStyle w:val="Strong"/>
          <w:rFonts w:ascii="Calibri" w:hAnsi="Calibri" w:cs="Calibri"/>
          <w:b w:val="0"/>
          <w:color w:val="000000" w:themeColor="text1"/>
          <w:spacing w:val="8"/>
          <w:sz w:val="20"/>
          <w:szCs w:val="20"/>
          <w:lang w:val="tr"/>
        </w:rPr>
        <w:t>’ni</w:t>
      </w:r>
      <w:r w:rsidR="007107E3">
        <w:rPr>
          <w:rStyle w:val="Strong"/>
          <w:rFonts w:ascii="Calibri" w:hAnsi="Calibri" w:cs="Calibri"/>
          <w:b w:val="0"/>
          <w:color w:val="000000" w:themeColor="text1"/>
          <w:spacing w:val="8"/>
          <w:sz w:val="20"/>
          <w:szCs w:val="20"/>
          <w:lang w:val="tr"/>
        </w:rPr>
        <w:t xml:space="preserve">n </w:t>
      </w:r>
      <w:r w:rsidRPr="0078466E">
        <w:rPr>
          <w:rStyle w:val="Strong"/>
          <w:rFonts w:ascii="Calibri" w:hAnsi="Calibri" w:cs="Calibri"/>
          <w:b w:val="0"/>
          <w:color w:val="000000" w:themeColor="text1"/>
          <w:spacing w:val="8"/>
          <w:sz w:val="20"/>
          <w:szCs w:val="20"/>
          <w:lang w:val="tr"/>
        </w:rPr>
        <w:t xml:space="preserve">finanse </w:t>
      </w:r>
      <w:r w:rsidR="007107E3">
        <w:rPr>
          <w:rStyle w:val="Strong"/>
          <w:rFonts w:ascii="Calibri" w:hAnsi="Calibri" w:cs="Calibri"/>
          <w:b w:val="0"/>
          <w:color w:val="000000" w:themeColor="text1"/>
          <w:spacing w:val="8"/>
          <w:sz w:val="20"/>
          <w:szCs w:val="20"/>
          <w:lang w:val="tr"/>
        </w:rPr>
        <w:t xml:space="preserve">ettiği </w:t>
      </w:r>
      <w:r w:rsidR="00C70E93" w:rsidRPr="0078466E">
        <w:rPr>
          <w:rStyle w:val="Strong"/>
          <w:rFonts w:ascii="Calibri" w:hAnsi="Calibri" w:cs="Calibri"/>
          <w:bCs w:val="0"/>
          <w:color w:val="000000" w:themeColor="text1"/>
          <w:spacing w:val="8"/>
          <w:sz w:val="20"/>
          <w:szCs w:val="20"/>
          <w:lang w:val="tr"/>
        </w:rPr>
        <w:t xml:space="preserve">çok donörlü bir inisiyatif </w:t>
      </w:r>
      <w:r w:rsidR="007107E3">
        <w:rPr>
          <w:rStyle w:val="Strong"/>
          <w:rFonts w:ascii="Calibri" w:hAnsi="Calibri" w:cs="Calibri"/>
          <w:b w:val="0"/>
          <w:color w:val="000000" w:themeColor="text1"/>
          <w:spacing w:val="8"/>
          <w:sz w:val="20"/>
          <w:szCs w:val="20"/>
          <w:lang w:val="tr"/>
        </w:rPr>
        <w:t>oluşturdu</w:t>
      </w:r>
      <w:r w:rsidRPr="0078466E">
        <w:rPr>
          <w:rStyle w:val="Strong"/>
          <w:rFonts w:ascii="Calibri" w:hAnsi="Calibri" w:cs="Calibri"/>
          <w:b w:val="0"/>
          <w:color w:val="000000" w:themeColor="text1"/>
          <w:spacing w:val="8"/>
          <w:sz w:val="20"/>
          <w:szCs w:val="20"/>
          <w:lang w:val="tr"/>
        </w:rPr>
        <w:t xml:space="preserve">. </w:t>
      </w:r>
    </w:p>
    <w:p w14:paraId="62BB2B98" w14:textId="54F186B7" w:rsidR="001B7FBB" w:rsidRPr="00FE4130" w:rsidRDefault="006E6E82" w:rsidP="00C70E93">
      <w:pPr>
        <w:spacing w:after="60" w:line="240" w:lineRule="auto"/>
        <w:jc w:val="both"/>
        <w:rPr>
          <w:rStyle w:val="Strong"/>
          <w:rFonts w:ascii="Calibri" w:eastAsia="Times New Roman" w:hAnsi="Calibri" w:cs="Calibri"/>
          <w:b w:val="0"/>
          <w:color w:val="000000" w:themeColor="text1"/>
          <w:spacing w:val="8"/>
          <w:sz w:val="20"/>
          <w:szCs w:val="20"/>
          <w:lang w:val="tr"/>
        </w:rPr>
      </w:pPr>
      <w:r w:rsidRPr="0078466E">
        <w:rPr>
          <w:rStyle w:val="Strong"/>
          <w:rFonts w:ascii="Calibri" w:hAnsi="Calibri" w:cs="Calibri"/>
          <w:b w:val="0"/>
          <w:color w:val="000000" w:themeColor="text1"/>
          <w:spacing w:val="8"/>
          <w:sz w:val="20"/>
          <w:szCs w:val="20"/>
          <w:lang w:val="tr"/>
        </w:rPr>
        <w:t>Çok donör</w:t>
      </w:r>
      <w:r w:rsidR="008063FA">
        <w:rPr>
          <w:rStyle w:val="Strong"/>
          <w:rFonts w:ascii="Calibri" w:hAnsi="Calibri" w:cs="Calibri"/>
          <w:b w:val="0"/>
          <w:color w:val="000000" w:themeColor="text1"/>
          <w:spacing w:val="8"/>
          <w:sz w:val="20"/>
          <w:szCs w:val="20"/>
          <w:lang w:val="tr"/>
        </w:rPr>
        <w:t>lü</w:t>
      </w:r>
      <w:r w:rsidRPr="0078466E">
        <w:rPr>
          <w:rStyle w:val="Strong"/>
          <w:rFonts w:ascii="Calibri" w:hAnsi="Calibri" w:cs="Calibri"/>
          <w:b w:val="0"/>
          <w:color w:val="000000" w:themeColor="text1"/>
          <w:spacing w:val="8"/>
          <w:sz w:val="20"/>
          <w:szCs w:val="20"/>
          <w:lang w:val="tr"/>
        </w:rPr>
        <w:t xml:space="preserve"> </w:t>
      </w:r>
      <w:r w:rsidR="008063FA">
        <w:rPr>
          <w:rStyle w:val="Strong"/>
          <w:rFonts w:ascii="Calibri" w:hAnsi="Calibri" w:cs="Calibri"/>
          <w:b w:val="0"/>
          <w:color w:val="000000" w:themeColor="text1"/>
          <w:spacing w:val="8"/>
          <w:sz w:val="20"/>
          <w:szCs w:val="20"/>
          <w:lang w:val="tr"/>
        </w:rPr>
        <w:t xml:space="preserve">yapıyla </w:t>
      </w:r>
      <w:r w:rsidRPr="0078466E">
        <w:rPr>
          <w:rStyle w:val="Strong"/>
          <w:rFonts w:ascii="Calibri" w:hAnsi="Calibri" w:cs="Calibri"/>
          <w:b w:val="0"/>
          <w:color w:val="000000" w:themeColor="text1"/>
          <w:spacing w:val="8"/>
          <w:sz w:val="20"/>
          <w:szCs w:val="20"/>
          <w:lang w:val="tr"/>
        </w:rPr>
        <w:t xml:space="preserve">finanse edilen bir proje olarak </w:t>
      </w:r>
      <w:r w:rsidR="00D24C2C">
        <w:rPr>
          <w:rStyle w:val="Strong"/>
          <w:rFonts w:ascii="Calibri" w:hAnsi="Calibri" w:cs="Calibri"/>
          <w:b w:val="0"/>
          <w:color w:val="000000" w:themeColor="text1"/>
          <w:spacing w:val="8"/>
          <w:sz w:val="20"/>
          <w:szCs w:val="20"/>
          <w:lang w:val="tr"/>
        </w:rPr>
        <w:t>CLIP 2</w:t>
      </w:r>
      <w:r w:rsidRPr="0078466E">
        <w:rPr>
          <w:rStyle w:val="Strong"/>
          <w:rFonts w:ascii="Calibri" w:hAnsi="Calibri" w:cs="Calibri"/>
          <w:b w:val="0"/>
          <w:color w:val="000000" w:themeColor="text1"/>
          <w:spacing w:val="8"/>
          <w:sz w:val="20"/>
          <w:szCs w:val="20"/>
          <w:lang w:val="tr"/>
        </w:rPr>
        <w:t xml:space="preserve">, Türkiye'nin yeterli hizmet alamayan bölgelerindeki toplum temelli yerel inisiyatiflere destek </w:t>
      </w:r>
      <w:r w:rsidR="0051146C">
        <w:rPr>
          <w:rStyle w:val="Strong"/>
          <w:rFonts w:ascii="Calibri" w:hAnsi="Calibri" w:cs="Calibri"/>
          <w:b w:val="0"/>
          <w:color w:val="000000" w:themeColor="text1"/>
          <w:spacing w:val="8"/>
          <w:sz w:val="20"/>
          <w:szCs w:val="20"/>
          <w:lang w:val="tr"/>
        </w:rPr>
        <w:t>sağlamakta</w:t>
      </w:r>
      <w:r w:rsidRPr="0078466E">
        <w:rPr>
          <w:rStyle w:val="Strong"/>
          <w:rFonts w:ascii="Calibri" w:hAnsi="Calibri" w:cs="Calibri"/>
          <w:b w:val="0"/>
          <w:color w:val="000000" w:themeColor="text1"/>
          <w:spacing w:val="8"/>
          <w:sz w:val="20"/>
          <w:szCs w:val="20"/>
          <w:lang w:val="tr"/>
        </w:rPr>
        <w:t xml:space="preserve"> ve bu yolla, dezavantajlı konumdaki mültecilere ve Türkiye'deki ev sahibi </w:t>
      </w:r>
      <w:r w:rsidR="000345D2">
        <w:rPr>
          <w:rStyle w:val="Strong"/>
          <w:rFonts w:ascii="Calibri" w:hAnsi="Calibri" w:cs="Calibri"/>
          <w:b w:val="0"/>
          <w:color w:val="000000" w:themeColor="text1"/>
          <w:spacing w:val="8"/>
          <w:sz w:val="20"/>
          <w:szCs w:val="20"/>
          <w:lang w:val="tr"/>
        </w:rPr>
        <w:t>hassas topluluklara</w:t>
      </w:r>
      <w:r w:rsidRPr="0078466E">
        <w:rPr>
          <w:rStyle w:val="Strong"/>
          <w:rFonts w:ascii="Calibri" w:hAnsi="Calibri" w:cs="Calibri"/>
          <w:b w:val="0"/>
          <w:color w:val="000000" w:themeColor="text1"/>
          <w:spacing w:val="8"/>
          <w:sz w:val="20"/>
          <w:szCs w:val="20"/>
          <w:lang w:val="tr"/>
        </w:rPr>
        <w:t xml:space="preserve">, bütüncül ve ihtiyaca dayalı hizmetlerin sunulmasını </w:t>
      </w:r>
      <w:r w:rsidR="0051146C">
        <w:rPr>
          <w:rStyle w:val="Strong"/>
          <w:rFonts w:ascii="Calibri" w:hAnsi="Calibri" w:cs="Calibri"/>
          <w:b w:val="0"/>
          <w:color w:val="000000" w:themeColor="text1"/>
          <w:spacing w:val="8"/>
          <w:sz w:val="20"/>
          <w:szCs w:val="20"/>
          <w:lang w:val="tr"/>
        </w:rPr>
        <w:t>amaçlamaktadır</w:t>
      </w:r>
      <w:r w:rsidRPr="0078466E">
        <w:rPr>
          <w:rStyle w:val="Strong"/>
          <w:rFonts w:ascii="Calibri" w:hAnsi="Calibri" w:cs="Calibri"/>
          <w:b w:val="0"/>
          <w:color w:val="000000" w:themeColor="text1"/>
          <w:spacing w:val="8"/>
          <w:sz w:val="20"/>
          <w:szCs w:val="20"/>
          <w:lang w:val="tr"/>
        </w:rPr>
        <w:t xml:space="preserve">. </w:t>
      </w:r>
      <w:r w:rsidR="00D24C2C">
        <w:rPr>
          <w:sz w:val="20"/>
          <w:szCs w:val="20"/>
          <w:lang w:val="tr"/>
        </w:rPr>
        <w:t>CLIP 2</w:t>
      </w:r>
      <w:r w:rsidR="008430B4" w:rsidRPr="008F7D5A">
        <w:rPr>
          <w:sz w:val="20"/>
          <w:szCs w:val="20"/>
          <w:lang w:val="tr"/>
        </w:rPr>
        <w:t>, GIZ'in 2019 ve 2020 yılları arasında Türkiye'nin farklı bölgelerindeki küçük STK'lara finansal ve teknik destek sun</w:t>
      </w:r>
      <w:r w:rsidR="000345D2">
        <w:rPr>
          <w:sz w:val="20"/>
          <w:szCs w:val="20"/>
          <w:lang w:val="tr"/>
        </w:rPr>
        <w:t>d</w:t>
      </w:r>
      <w:r w:rsidR="008430B4" w:rsidRPr="008F7D5A">
        <w:rPr>
          <w:sz w:val="20"/>
          <w:szCs w:val="20"/>
          <w:lang w:val="tr"/>
        </w:rPr>
        <w:t xml:space="preserve">uğu Türkiye Yerel İnisiyatif Fonu (LIFT) kapsamında edinilen deneyimleri temel </w:t>
      </w:r>
      <w:r w:rsidR="0051146C">
        <w:rPr>
          <w:sz w:val="20"/>
          <w:szCs w:val="20"/>
          <w:lang w:val="tr"/>
        </w:rPr>
        <w:t>almaktadır</w:t>
      </w:r>
      <w:r w:rsidR="008430B4" w:rsidRPr="008F7D5A">
        <w:rPr>
          <w:sz w:val="20"/>
          <w:szCs w:val="20"/>
          <w:lang w:val="tr"/>
        </w:rPr>
        <w:t>.  LIFT'in uygulanması sürecinde edinilen deneyimler dikkate alınarak uygulanan</w:t>
      </w:r>
      <w:r w:rsidRPr="0078466E">
        <w:rPr>
          <w:rStyle w:val="Strong"/>
          <w:rFonts w:ascii="Calibri" w:hAnsi="Calibri" w:cs="Calibri"/>
          <w:b w:val="0"/>
          <w:color w:val="000000" w:themeColor="text1"/>
          <w:spacing w:val="8"/>
          <w:sz w:val="20"/>
          <w:szCs w:val="20"/>
          <w:lang w:val="tr"/>
        </w:rPr>
        <w:t xml:space="preserve"> </w:t>
      </w:r>
      <w:r w:rsidR="00D24C2C">
        <w:rPr>
          <w:rStyle w:val="Strong"/>
          <w:rFonts w:ascii="Calibri" w:hAnsi="Calibri" w:cs="Calibri"/>
          <w:b w:val="0"/>
          <w:color w:val="000000" w:themeColor="text1"/>
          <w:spacing w:val="8"/>
          <w:sz w:val="20"/>
          <w:szCs w:val="20"/>
          <w:lang w:val="tr"/>
        </w:rPr>
        <w:t>CLIP 2</w:t>
      </w:r>
      <w:r w:rsidRPr="0078466E">
        <w:rPr>
          <w:rStyle w:val="Strong"/>
          <w:rFonts w:ascii="Calibri" w:hAnsi="Calibri" w:cs="Calibri"/>
          <w:b w:val="0"/>
          <w:color w:val="000000" w:themeColor="text1"/>
          <w:spacing w:val="8"/>
          <w:sz w:val="20"/>
          <w:szCs w:val="20"/>
          <w:lang w:val="tr"/>
        </w:rPr>
        <w:t xml:space="preserve"> çok donörlü inisiyatifi, aşağıda belirtilen amaçlara hizmet edecektir:</w:t>
      </w:r>
    </w:p>
    <w:p w14:paraId="5CC32DBF" w14:textId="285C2F36" w:rsidR="00C70E93" w:rsidRPr="00FE4130" w:rsidRDefault="006E6E82" w:rsidP="00C70E93">
      <w:pPr>
        <w:pStyle w:val="NormalWeb"/>
        <w:numPr>
          <w:ilvl w:val="0"/>
          <w:numId w:val="10"/>
        </w:numPr>
        <w:spacing w:before="0" w:beforeAutospacing="0" w:after="60" w:afterAutospacing="0"/>
        <w:jc w:val="both"/>
        <w:rPr>
          <w:rStyle w:val="Strong"/>
          <w:rFonts w:ascii="Calibri" w:hAnsi="Calibri" w:cs="Calibri"/>
          <w:b w:val="0"/>
          <w:color w:val="000000" w:themeColor="text1"/>
          <w:spacing w:val="8"/>
          <w:sz w:val="20"/>
          <w:szCs w:val="20"/>
          <w:lang w:val="tr"/>
        </w:rPr>
      </w:pPr>
      <w:r w:rsidRPr="0078466E">
        <w:rPr>
          <w:rStyle w:val="Strong"/>
          <w:rFonts w:ascii="Calibri" w:hAnsi="Calibri" w:cs="Calibri"/>
          <w:b w:val="0"/>
          <w:color w:val="000000" w:themeColor="text1"/>
          <w:spacing w:val="8"/>
          <w:sz w:val="20"/>
          <w:szCs w:val="20"/>
          <w:lang w:val="tr"/>
        </w:rPr>
        <w:t xml:space="preserve">Mülteciler ve ev sahibi toplumun hassas durumdaki mensuplarına sunulan koruma ve uzmanlık hizmetlerine yönelik destek hizmetlerinin iyileştirilmesi. </w:t>
      </w:r>
    </w:p>
    <w:p w14:paraId="20D8F527" w14:textId="6C5787ED" w:rsidR="00C70E93" w:rsidRPr="0078466E" w:rsidRDefault="006E6E82" w:rsidP="00C70E93">
      <w:pPr>
        <w:pStyle w:val="NormalWeb"/>
        <w:numPr>
          <w:ilvl w:val="0"/>
          <w:numId w:val="10"/>
        </w:numPr>
        <w:spacing w:before="0" w:beforeAutospacing="0" w:after="60" w:afterAutospacing="0"/>
        <w:jc w:val="both"/>
        <w:rPr>
          <w:rStyle w:val="Strong"/>
          <w:rFonts w:ascii="Calibri" w:hAnsi="Calibri" w:cs="Calibri"/>
          <w:b w:val="0"/>
          <w:color w:val="000000" w:themeColor="text1"/>
          <w:spacing w:val="8"/>
          <w:sz w:val="20"/>
          <w:szCs w:val="20"/>
        </w:rPr>
      </w:pPr>
      <w:r w:rsidRPr="0078466E">
        <w:rPr>
          <w:rStyle w:val="Strong"/>
          <w:rFonts w:ascii="Calibri" w:hAnsi="Calibri" w:cs="Calibri"/>
          <w:b w:val="0"/>
          <w:color w:val="000000" w:themeColor="text1"/>
          <w:spacing w:val="8"/>
          <w:sz w:val="20"/>
          <w:szCs w:val="20"/>
          <w:lang w:val="tr"/>
        </w:rPr>
        <w:t xml:space="preserve">Yaygın eğitime erişimin iyileştirilmesi. </w:t>
      </w:r>
    </w:p>
    <w:p w14:paraId="7392498D" w14:textId="32D1F50D" w:rsidR="00C70E93" w:rsidRPr="0078466E" w:rsidRDefault="006E6E82" w:rsidP="00C70E93">
      <w:pPr>
        <w:pStyle w:val="NormalWeb"/>
        <w:numPr>
          <w:ilvl w:val="0"/>
          <w:numId w:val="10"/>
        </w:numPr>
        <w:spacing w:before="0" w:beforeAutospacing="0" w:after="60" w:afterAutospacing="0"/>
        <w:jc w:val="both"/>
        <w:rPr>
          <w:rStyle w:val="Strong"/>
          <w:rFonts w:ascii="Calibri" w:hAnsi="Calibri" w:cs="Calibri"/>
          <w:b w:val="0"/>
          <w:color w:val="000000" w:themeColor="text1"/>
          <w:spacing w:val="8"/>
          <w:sz w:val="20"/>
          <w:szCs w:val="20"/>
        </w:rPr>
      </w:pPr>
      <w:r w:rsidRPr="0078466E">
        <w:rPr>
          <w:rStyle w:val="Strong"/>
          <w:rFonts w:ascii="Calibri" w:hAnsi="Calibri" w:cs="Calibri"/>
          <w:b w:val="0"/>
          <w:color w:val="000000" w:themeColor="text1"/>
          <w:spacing w:val="8"/>
          <w:sz w:val="20"/>
          <w:szCs w:val="20"/>
          <w:lang w:val="tr"/>
        </w:rPr>
        <w:t xml:space="preserve">Kültürlerarası anlayış ve sosyal uyum alanlarındaki hizmetlerin iyileştirilmesi. </w:t>
      </w:r>
    </w:p>
    <w:p w14:paraId="0DD67C98" w14:textId="0FF8ECE3" w:rsidR="00C70E93" w:rsidRDefault="006E6E82" w:rsidP="0078466E">
      <w:pPr>
        <w:pStyle w:val="NormalWeb"/>
        <w:numPr>
          <w:ilvl w:val="0"/>
          <w:numId w:val="10"/>
        </w:numPr>
        <w:spacing w:before="0" w:beforeAutospacing="0" w:after="60" w:afterAutospacing="0"/>
        <w:jc w:val="both"/>
        <w:rPr>
          <w:rStyle w:val="Strong"/>
          <w:rFonts w:ascii="Calibri" w:hAnsi="Calibri" w:cs="Calibri"/>
          <w:b w:val="0"/>
          <w:color w:val="000000" w:themeColor="text1"/>
          <w:spacing w:val="8"/>
          <w:sz w:val="20"/>
          <w:szCs w:val="20"/>
        </w:rPr>
      </w:pPr>
      <w:r w:rsidRPr="0078466E">
        <w:rPr>
          <w:rStyle w:val="Strong"/>
          <w:rFonts w:ascii="Calibri" w:hAnsi="Calibri" w:cs="Calibri"/>
          <w:b w:val="0"/>
          <w:color w:val="000000" w:themeColor="text1"/>
          <w:spacing w:val="8"/>
          <w:sz w:val="20"/>
          <w:szCs w:val="20"/>
          <w:lang w:val="tr"/>
        </w:rPr>
        <w:t>Kaliteli ve bütüncül sosyal hizmetlerin sunulmasına yönelik iş birliği yapıları dahil olmak üzere kapasitelerin güçlendirilmesi.</w:t>
      </w:r>
    </w:p>
    <w:p w14:paraId="42F63DD4" w14:textId="77777777" w:rsidR="0078466E" w:rsidRPr="0078466E" w:rsidRDefault="0078466E" w:rsidP="0078466E">
      <w:pPr>
        <w:pStyle w:val="NormalWeb"/>
        <w:spacing w:before="0" w:beforeAutospacing="0" w:after="60" w:afterAutospacing="0"/>
        <w:ind w:left="720"/>
        <w:jc w:val="both"/>
        <w:rPr>
          <w:rFonts w:ascii="Calibri" w:hAnsi="Calibri" w:cs="Calibri"/>
          <w:bCs/>
          <w:color w:val="000000" w:themeColor="text1"/>
          <w:spacing w:val="8"/>
          <w:sz w:val="20"/>
          <w:szCs w:val="20"/>
        </w:rPr>
      </w:pPr>
    </w:p>
    <w:p w14:paraId="6FBB602C" w14:textId="7A90533E" w:rsidR="00C70E93" w:rsidRPr="0078466E" w:rsidRDefault="006E6E82" w:rsidP="00C70E93">
      <w:pPr>
        <w:pStyle w:val="NormalWeb"/>
        <w:spacing w:before="0" w:beforeAutospacing="0" w:after="197" w:afterAutospacing="0"/>
        <w:jc w:val="both"/>
        <w:rPr>
          <w:rFonts w:ascii="Calibri" w:hAnsi="Calibri" w:cs="Calibri"/>
          <w:b/>
          <w:color w:val="000000" w:themeColor="text1"/>
          <w:spacing w:val="8"/>
          <w:sz w:val="20"/>
          <w:szCs w:val="20"/>
        </w:rPr>
      </w:pPr>
      <w:r w:rsidRPr="0078466E">
        <w:rPr>
          <w:rFonts w:ascii="Calibri" w:hAnsi="Calibri" w:cs="Calibri"/>
          <w:b/>
          <w:color w:val="000000" w:themeColor="text1"/>
          <w:spacing w:val="8"/>
          <w:sz w:val="20"/>
          <w:szCs w:val="20"/>
          <w:lang w:val="tr"/>
        </w:rPr>
        <w:t xml:space="preserve">Finansman Fırsatı </w:t>
      </w:r>
    </w:p>
    <w:p w14:paraId="779A146A" w14:textId="05A3AB33" w:rsidR="00B43030" w:rsidRPr="001D5CBB" w:rsidRDefault="00D24C2C" w:rsidP="00B43030">
      <w:pPr>
        <w:pStyle w:val="NormalWeb"/>
        <w:spacing w:before="0" w:beforeAutospacing="0" w:after="197" w:afterAutospacing="0"/>
        <w:jc w:val="both"/>
        <w:rPr>
          <w:rFonts w:ascii="Calibri" w:hAnsi="Calibri" w:cs="Calibri"/>
          <w:lang w:val="tr"/>
        </w:rPr>
      </w:pPr>
      <w:r>
        <w:rPr>
          <w:rFonts w:ascii="Calibri" w:hAnsi="Calibri" w:cs="Calibri"/>
          <w:bCs/>
          <w:spacing w:val="8"/>
          <w:sz w:val="20"/>
          <w:szCs w:val="20"/>
          <w:lang w:val="tr"/>
        </w:rPr>
        <w:t>CLIP 2</w:t>
      </w:r>
      <w:r w:rsidR="006E6E82" w:rsidRPr="0078466E">
        <w:rPr>
          <w:rFonts w:ascii="Calibri" w:hAnsi="Calibri" w:cs="Calibri"/>
          <w:bCs/>
          <w:spacing w:val="8"/>
          <w:sz w:val="20"/>
          <w:szCs w:val="20"/>
          <w:lang w:val="tr"/>
        </w:rPr>
        <w:t xml:space="preserve"> </w:t>
      </w:r>
      <w:r w:rsidR="00FA71FA">
        <w:rPr>
          <w:rFonts w:ascii="Calibri" w:hAnsi="Calibri" w:cs="Calibri"/>
          <w:bCs/>
          <w:spacing w:val="8"/>
          <w:sz w:val="20"/>
          <w:szCs w:val="20"/>
          <w:lang w:val="tr"/>
        </w:rPr>
        <w:t>destek sunmak</w:t>
      </w:r>
      <w:r w:rsidR="006E6E82" w:rsidRPr="0078466E">
        <w:rPr>
          <w:rFonts w:ascii="Calibri" w:hAnsi="Calibri" w:cs="Calibri"/>
          <w:bCs/>
          <w:spacing w:val="8"/>
          <w:sz w:val="20"/>
          <w:szCs w:val="20"/>
          <w:lang w:val="tr"/>
        </w:rPr>
        <w:t xml:space="preserve"> üzere 24 kadar</w:t>
      </w:r>
      <w:r w:rsidR="00FA71FA">
        <w:rPr>
          <w:rFonts w:ascii="Calibri" w:hAnsi="Calibri" w:cs="Calibri"/>
          <w:bCs/>
          <w:spacing w:val="8"/>
          <w:sz w:val="20"/>
          <w:szCs w:val="20"/>
          <w:lang w:val="tr"/>
        </w:rPr>
        <w:t xml:space="preserve"> yerel</w:t>
      </w:r>
      <w:r w:rsidR="006E6E82" w:rsidRPr="0078466E">
        <w:rPr>
          <w:rFonts w:ascii="Calibri" w:hAnsi="Calibri" w:cs="Calibri"/>
          <w:bCs/>
          <w:spacing w:val="8"/>
          <w:sz w:val="20"/>
          <w:szCs w:val="20"/>
          <w:lang w:val="tr"/>
        </w:rPr>
        <w:t xml:space="preserve"> inisiyatifi seçecek, </w:t>
      </w:r>
      <w:r w:rsidR="003C13A1" w:rsidRPr="0078466E">
        <w:rPr>
          <w:rFonts w:ascii="Calibri" w:hAnsi="Calibri" w:cs="Calibri"/>
          <w:bCs/>
          <w:color w:val="000000" w:themeColor="text1"/>
          <w:sz w:val="20"/>
          <w:szCs w:val="20"/>
          <w:lang w:val="tr"/>
        </w:rPr>
        <w:t xml:space="preserve">bunların her biri 20.000 ila 100.000 avro arasında fon </w:t>
      </w:r>
      <w:r w:rsidR="00504309">
        <w:rPr>
          <w:rFonts w:ascii="Calibri" w:hAnsi="Calibri" w:cs="Calibri"/>
          <w:bCs/>
          <w:color w:val="000000" w:themeColor="text1"/>
          <w:sz w:val="20"/>
          <w:szCs w:val="20"/>
          <w:lang w:val="tr"/>
        </w:rPr>
        <w:t>fırsatı sunmaktadır</w:t>
      </w:r>
      <w:r w:rsidR="003C13A1" w:rsidRPr="0078466E">
        <w:rPr>
          <w:rFonts w:ascii="Calibri" w:hAnsi="Calibri" w:cs="Calibri"/>
          <w:bCs/>
          <w:color w:val="000000" w:themeColor="text1"/>
          <w:sz w:val="20"/>
          <w:szCs w:val="20"/>
          <w:lang w:val="tr"/>
        </w:rPr>
        <w:t xml:space="preserve">. </w:t>
      </w:r>
      <w:r w:rsidR="006E6E82" w:rsidRPr="0078466E">
        <w:rPr>
          <w:rFonts w:ascii="Calibri" w:hAnsi="Calibri" w:cs="Calibri"/>
          <w:bCs/>
          <w:spacing w:val="8"/>
          <w:sz w:val="20"/>
          <w:szCs w:val="20"/>
          <w:lang w:val="tr"/>
        </w:rPr>
        <w:t xml:space="preserve">Şu tematik alanlarda başvurular değerlendirilecektir: Mülteciler ve ev sahibi toplumun hassas durumdaki mensuplarına yönelik koruma ve uzmanlık hizmetleri, yaygın eğitim faaliyetleri (dil kursları, meslek kursları vb.), sosyal uyumun geliştirilmesine yönelik kültürlerarası paylaşım ve öğrenme faaliyetleri. Bu bakımdan çağrı, </w:t>
      </w:r>
      <w:r w:rsidR="006E6E82" w:rsidRPr="0078466E">
        <w:rPr>
          <w:rFonts w:ascii="Calibri" w:hAnsi="Calibri" w:cs="Calibri"/>
          <w:bCs/>
          <w:color w:val="000000" w:themeColor="text1"/>
          <w:spacing w:val="8"/>
          <w:sz w:val="20"/>
          <w:szCs w:val="20"/>
          <w:lang w:val="tr"/>
        </w:rPr>
        <w:t>kuruluşların kendi amaçları temelinde başvuruda bulunabilecekleri iki alt-çağrıdan oluşacaktır.</w:t>
      </w:r>
    </w:p>
    <w:p w14:paraId="6DFBC361" w14:textId="0DCB5567" w:rsidR="00A60820" w:rsidRPr="001D5CBB" w:rsidRDefault="006E6E82" w:rsidP="00A60820">
      <w:pPr>
        <w:jc w:val="both"/>
        <w:rPr>
          <w:rFonts w:ascii="Calibri" w:eastAsia="Times New Roman" w:hAnsi="Calibri" w:cs="Calibri"/>
          <w:bCs/>
          <w:spacing w:val="8"/>
          <w:sz w:val="20"/>
          <w:szCs w:val="20"/>
          <w:lang w:val="tr"/>
        </w:rPr>
      </w:pPr>
      <w:r w:rsidRPr="0078466E">
        <w:rPr>
          <w:rFonts w:ascii="Calibri" w:eastAsia="Times New Roman" w:hAnsi="Calibri" w:cs="Calibri"/>
          <w:bCs/>
          <w:spacing w:val="8"/>
          <w:sz w:val="20"/>
          <w:szCs w:val="20"/>
          <w:lang w:val="tr"/>
        </w:rPr>
        <w:t xml:space="preserve">Yukarıda belirtilen tematik alanların en az ikisine yönelik faaliyetleri içeren projeler, aşağıda sıralanan iki fon akışından birini hedefleyecektir. Başvuru sahipleri, her iki fon akışına birden BAŞVURAMAYACAKTIR. İki fon akışından seçilecek teklifler %50-50 ağırlığa sahip olacaktır. </w:t>
      </w:r>
    </w:p>
    <w:p w14:paraId="6E836229" w14:textId="58C51716" w:rsidR="00A60820" w:rsidRPr="001D5CBB" w:rsidRDefault="006E6E82" w:rsidP="00A60820">
      <w:pPr>
        <w:ind w:left="720"/>
        <w:jc w:val="both"/>
        <w:rPr>
          <w:rFonts w:ascii="Calibri" w:eastAsia="Times New Roman" w:hAnsi="Calibri" w:cs="Calibri"/>
          <w:bCs/>
          <w:spacing w:val="8"/>
          <w:sz w:val="20"/>
          <w:szCs w:val="20"/>
          <w:lang w:val="tr"/>
        </w:rPr>
      </w:pPr>
      <w:r w:rsidRPr="0078466E">
        <w:rPr>
          <w:rFonts w:ascii="Calibri" w:eastAsia="Times New Roman" w:hAnsi="Calibri" w:cs="Calibri"/>
          <w:b/>
          <w:spacing w:val="8"/>
          <w:sz w:val="20"/>
          <w:szCs w:val="20"/>
          <w:lang w:val="tr"/>
        </w:rPr>
        <w:t>Fon Akışı (1):</w:t>
      </w:r>
      <w:r w:rsidRPr="0078466E">
        <w:rPr>
          <w:rFonts w:ascii="Calibri" w:eastAsia="Times New Roman" w:hAnsi="Calibri" w:cs="Calibri"/>
          <w:bCs/>
          <w:spacing w:val="8"/>
          <w:sz w:val="20"/>
          <w:szCs w:val="20"/>
          <w:lang w:val="tr"/>
        </w:rPr>
        <w:t xml:space="preserve"> Proje tekliflerinin odağında, yeterli hizmet alamayan alanlardaki mülteciler ve ev sahibi toplum içerisinde özellikle hassas durumda bulunan gruplar</w:t>
      </w:r>
      <w:r w:rsidR="00170428">
        <w:rPr>
          <w:rStyle w:val="FootnoteReference"/>
          <w:rFonts w:ascii="Calibri" w:eastAsia="Times New Roman" w:hAnsi="Calibri" w:cs="Calibri"/>
          <w:spacing w:val="8"/>
          <w:sz w:val="20"/>
          <w:szCs w:val="20"/>
        </w:rPr>
        <w:footnoteReference w:id="2"/>
      </w:r>
      <w:r w:rsidRPr="0078466E">
        <w:rPr>
          <w:rFonts w:ascii="Calibri" w:eastAsia="Times New Roman" w:hAnsi="Calibri" w:cs="Calibri"/>
          <w:bCs/>
          <w:spacing w:val="8"/>
          <w:sz w:val="20"/>
          <w:szCs w:val="20"/>
          <w:lang w:val="tr"/>
        </w:rPr>
        <w:t xml:space="preserve"> ve de Suriyeli olmayanlar (Afgan, Iraklı, İranlı vb.) yer alacaktır. </w:t>
      </w:r>
    </w:p>
    <w:p w14:paraId="4159BDE6" w14:textId="4C98173A" w:rsidR="00A60820" w:rsidRPr="001D5CBB" w:rsidRDefault="006E6E82" w:rsidP="00A60820">
      <w:pPr>
        <w:ind w:left="720"/>
        <w:jc w:val="both"/>
        <w:rPr>
          <w:rFonts w:ascii="Calibri" w:eastAsia="Times New Roman" w:hAnsi="Calibri" w:cs="Calibri"/>
          <w:bCs/>
          <w:spacing w:val="8"/>
          <w:sz w:val="20"/>
          <w:szCs w:val="20"/>
          <w:lang w:val="tr"/>
        </w:rPr>
      </w:pPr>
      <w:r w:rsidRPr="0078466E">
        <w:rPr>
          <w:rFonts w:ascii="Calibri" w:eastAsia="Times New Roman" w:hAnsi="Calibri" w:cs="Calibri"/>
          <w:b/>
          <w:spacing w:val="8"/>
          <w:sz w:val="20"/>
          <w:szCs w:val="20"/>
          <w:lang w:val="tr"/>
        </w:rPr>
        <w:t>Fon Akışı (2):</w:t>
      </w:r>
      <w:r w:rsidRPr="0078466E">
        <w:rPr>
          <w:rFonts w:ascii="Calibri" w:eastAsia="Times New Roman" w:hAnsi="Calibri" w:cs="Calibri"/>
          <w:bCs/>
          <w:spacing w:val="8"/>
          <w:sz w:val="20"/>
          <w:szCs w:val="20"/>
          <w:lang w:val="tr"/>
        </w:rPr>
        <w:t xml:space="preserve"> Bu çağrıda, özel ihtiyacı bulunan kişiler (engelli bireyler, cinsel ve toplumsal cinsiyete dayalı şiddet mağdurları) ile çalışan projeler öncelikli olacaktır. </w:t>
      </w:r>
    </w:p>
    <w:p w14:paraId="6E2DE709" w14:textId="01BFD880" w:rsidR="001B7FBB" w:rsidRPr="001D5CBB" w:rsidRDefault="006E6E82" w:rsidP="00C70E93">
      <w:pPr>
        <w:pStyle w:val="NormalWeb"/>
        <w:spacing w:before="0" w:beforeAutospacing="0" w:after="197" w:afterAutospacing="0"/>
        <w:jc w:val="both"/>
        <w:rPr>
          <w:rFonts w:ascii="Calibri" w:hAnsi="Calibri" w:cs="Calibri"/>
          <w:bCs/>
          <w:color w:val="000000" w:themeColor="text1"/>
          <w:spacing w:val="8"/>
          <w:sz w:val="20"/>
          <w:szCs w:val="20"/>
          <w:lang w:val="tr"/>
        </w:rPr>
      </w:pPr>
      <w:r w:rsidRPr="0078466E">
        <w:rPr>
          <w:rFonts w:ascii="Calibri" w:hAnsi="Calibri" w:cs="Calibri"/>
          <w:bCs/>
          <w:color w:val="000000" w:themeColor="text1"/>
          <w:spacing w:val="8"/>
          <w:sz w:val="20"/>
          <w:szCs w:val="20"/>
          <w:lang w:val="tr"/>
        </w:rPr>
        <w:t xml:space="preserve">Hassas durumdaki popülasyonlarla çalışma ve yerel paydaşlarla iş birliği içinde çalışma deneyimine sahip küçük kuruluşlara, yerel inisiyatiflere ve yerel STK'lara öncelik verilecektir. </w:t>
      </w:r>
    </w:p>
    <w:p w14:paraId="76D2240E" w14:textId="797958B4" w:rsidR="00C70E93" w:rsidRPr="001D5CBB" w:rsidRDefault="006E6E82" w:rsidP="00C70E93">
      <w:pPr>
        <w:pStyle w:val="NormalWeb"/>
        <w:spacing w:before="0" w:beforeAutospacing="0" w:after="197" w:afterAutospacing="0"/>
        <w:rPr>
          <w:rFonts w:ascii="Calibri" w:hAnsi="Calibri" w:cs="Calibri"/>
          <w:b/>
          <w:color w:val="000000" w:themeColor="text1"/>
          <w:spacing w:val="8"/>
          <w:sz w:val="20"/>
          <w:szCs w:val="20"/>
          <w:lang w:val="tr"/>
        </w:rPr>
      </w:pPr>
      <w:r w:rsidRPr="0078466E">
        <w:rPr>
          <w:rFonts w:ascii="Calibri" w:hAnsi="Calibri" w:cs="Calibri"/>
          <w:b/>
          <w:color w:val="000000" w:themeColor="text1"/>
          <w:spacing w:val="8"/>
          <w:sz w:val="20"/>
          <w:szCs w:val="20"/>
          <w:lang w:val="tr"/>
        </w:rPr>
        <w:lastRenderedPageBreak/>
        <w:t xml:space="preserve">Uygunluk Kriterleri </w:t>
      </w:r>
    </w:p>
    <w:p w14:paraId="525BBA5B" w14:textId="78768B7D" w:rsidR="00AB7978" w:rsidRPr="001D5CBB" w:rsidRDefault="006E6E82" w:rsidP="00C70E93">
      <w:pPr>
        <w:pStyle w:val="NormalWeb"/>
        <w:spacing w:before="0" w:beforeAutospacing="0" w:after="197" w:afterAutospacing="0"/>
        <w:rPr>
          <w:rFonts w:ascii="Calibri" w:hAnsi="Calibri" w:cs="Calibri"/>
          <w:bCs/>
          <w:color w:val="000000" w:themeColor="text1"/>
          <w:spacing w:val="8"/>
          <w:sz w:val="20"/>
          <w:szCs w:val="20"/>
          <w:lang w:val="tr"/>
        </w:rPr>
      </w:pPr>
      <w:r w:rsidRPr="0078466E">
        <w:rPr>
          <w:rFonts w:ascii="Calibri" w:hAnsi="Calibri" w:cs="Calibri"/>
          <w:bCs/>
          <w:color w:val="000000" w:themeColor="text1"/>
          <w:spacing w:val="8"/>
          <w:sz w:val="20"/>
          <w:szCs w:val="20"/>
          <w:lang w:val="tr"/>
        </w:rPr>
        <w:t>Aşağıda belirtilen unsurlara yönelik üç grup uygunluk kriteri bulunmaktadır:</w:t>
      </w:r>
    </w:p>
    <w:p w14:paraId="76C02896" w14:textId="5BCDD979" w:rsidR="00C70E93" w:rsidRPr="001D5CBB" w:rsidRDefault="006E6E82" w:rsidP="00C70E93">
      <w:pPr>
        <w:pStyle w:val="NormalWeb"/>
        <w:spacing w:before="0" w:beforeAutospacing="0" w:after="197" w:afterAutospacing="0"/>
        <w:jc w:val="both"/>
        <w:rPr>
          <w:rFonts w:ascii="Calibri" w:hAnsi="Calibri" w:cs="Calibri"/>
          <w:b/>
          <w:i/>
          <w:iCs/>
          <w:color w:val="000000" w:themeColor="text1"/>
          <w:spacing w:val="8"/>
          <w:sz w:val="20"/>
          <w:szCs w:val="20"/>
          <w:lang w:val="tr"/>
        </w:rPr>
      </w:pPr>
      <w:r w:rsidRPr="0078466E">
        <w:rPr>
          <w:rFonts w:ascii="Calibri" w:hAnsi="Calibri" w:cs="Calibri"/>
          <w:b/>
          <w:i/>
          <w:iCs/>
          <w:color w:val="000000" w:themeColor="text1"/>
          <w:spacing w:val="8"/>
          <w:sz w:val="20"/>
          <w:szCs w:val="20"/>
          <w:lang w:val="tr"/>
        </w:rPr>
        <w:t xml:space="preserve">Başvuru Sahibi (1): </w:t>
      </w:r>
    </w:p>
    <w:p w14:paraId="4ACB19A0" w14:textId="36C3DBA4" w:rsidR="001B7FBB" w:rsidRPr="0078466E" w:rsidRDefault="00766E78" w:rsidP="00C70E93">
      <w:pPr>
        <w:spacing w:after="60" w:line="240" w:lineRule="auto"/>
        <w:jc w:val="both"/>
        <w:rPr>
          <w:rFonts w:ascii="Calibri" w:eastAsia="Times New Roman" w:hAnsi="Calibri" w:cs="Calibri"/>
          <w:bCs/>
          <w:color w:val="000000" w:themeColor="text1"/>
          <w:spacing w:val="8"/>
          <w:sz w:val="20"/>
          <w:szCs w:val="20"/>
        </w:rPr>
      </w:pPr>
      <w:r>
        <w:rPr>
          <w:rFonts w:ascii="Calibri" w:eastAsia="Times New Roman" w:hAnsi="Calibri" w:cs="Calibri"/>
          <w:bCs/>
          <w:color w:val="000000" w:themeColor="text1"/>
          <w:spacing w:val="8"/>
          <w:sz w:val="20"/>
          <w:szCs w:val="20"/>
          <w:lang w:val="tr"/>
        </w:rPr>
        <w:t>B</w:t>
      </w:r>
      <w:r w:rsidRPr="0078466E">
        <w:rPr>
          <w:rFonts w:ascii="Calibri" w:eastAsia="Times New Roman" w:hAnsi="Calibri" w:cs="Calibri"/>
          <w:bCs/>
          <w:color w:val="000000" w:themeColor="text1"/>
          <w:spacing w:val="8"/>
          <w:sz w:val="20"/>
          <w:szCs w:val="20"/>
          <w:lang w:val="tr"/>
        </w:rPr>
        <w:t xml:space="preserve">u projeye </w:t>
      </w:r>
      <w:r>
        <w:rPr>
          <w:rFonts w:ascii="Calibri" w:eastAsia="Times New Roman" w:hAnsi="Calibri" w:cs="Calibri"/>
          <w:bCs/>
          <w:color w:val="000000" w:themeColor="text1"/>
          <w:spacing w:val="8"/>
          <w:sz w:val="20"/>
          <w:szCs w:val="20"/>
          <w:lang w:val="tr"/>
        </w:rPr>
        <w:t xml:space="preserve">katılmak için uygun yapılar, </w:t>
      </w:r>
      <w:r w:rsidR="006E6E82" w:rsidRPr="0078466E">
        <w:rPr>
          <w:rFonts w:ascii="Calibri" w:eastAsia="Times New Roman" w:hAnsi="Calibri" w:cs="Calibri"/>
          <w:bCs/>
          <w:color w:val="000000" w:themeColor="text1"/>
          <w:spacing w:val="8"/>
          <w:sz w:val="20"/>
          <w:szCs w:val="20"/>
          <w:lang w:val="tr"/>
        </w:rPr>
        <w:t>Türkiye'de faaliyet gösteren sivil toplum kuruluşları</w:t>
      </w:r>
      <w:r>
        <w:rPr>
          <w:rFonts w:ascii="Calibri" w:eastAsia="Times New Roman" w:hAnsi="Calibri" w:cs="Calibri"/>
          <w:bCs/>
          <w:color w:val="000000" w:themeColor="text1"/>
          <w:spacing w:val="8"/>
          <w:sz w:val="20"/>
          <w:szCs w:val="20"/>
          <w:lang w:val="tr"/>
        </w:rPr>
        <w:t>dır</w:t>
      </w:r>
      <w:r w:rsidR="006E6E82" w:rsidRPr="0078466E">
        <w:rPr>
          <w:rFonts w:ascii="Calibri" w:eastAsia="Times New Roman" w:hAnsi="Calibri" w:cs="Calibri"/>
          <w:bCs/>
          <w:color w:val="000000" w:themeColor="text1"/>
          <w:spacing w:val="8"/>
          <w:sz w:val="20"/>
          <w:szCs w:val="20"/>
          <w:lang w:val="tr"/>
        </w:rPr>
        <w:t xml:space="preserve"> (dernekler, inisiyatifler ve vakıflar). Her iki alt çağrı için de başvurular, aşağıda belirtilen asgari kriterler temelinde değerlendirilecektir. Başvuru sahipleri: </w:t>
      </w:r>
    </w:p>
    <w:p w14:paraId="7C3D43F3" w14:textId="75083F86" w:rsidR="00C06C90" w:rsidRPr="0078466E" w:rsidRDefault="006E6E82" w:rsidP="00C06C90">
      <w:pPr>
        <w:pStyle w:val="NormalWeb"/>
        <w:numPr>
          <w:ilvl w:val="0"/>
          <w:numId w:val="14"/>
        </w:numPr>
        <w:spacing w:after="197"/>
        <w:jc w:val="both"/>
        <w:rPr>
          <w:rStyle w:val="Strong"/>
          <w:rFonts w:ascii="Calibri" w:hAnsi="Calibri" w:cs="Calibri"/>
          <w:b w:val="0"/>
          <w:color w:val="000000" w:themeColor="text1"/>
          <w:spacing w:val="8"/>
          <w:sz w:val="20"/>
          <w:szCs w:val="20"/>
        </w:rPr>
      </w:pPr>
      <w:r w:rsidRPr="0078466E">
        <w:rPr>
          <w:rStyle w:val="Strong"/>
          <w:rFonts w:ascii="Calibri" w:hAnsi="Calibri" w:cs="Calibri"/>
          <w:b w:val="0"/>
          <w:color w:val="000000" w:themeColor="text1"/>
          <w:spacing w:val="8"/>
          <w:sz w:val="20"/>
          <w:szCs w:val="20"/>
          <w:lang w:val="tr"/>
        </w:rPr>
        <w:t xml:space="preserve">Çağrıdan en az 2 yıl öncesinde kurulmuş olmalı ve hassas gruplara yönelik dış finansmanlı projelerde (tercihen yukarıda tanımlanan faaliyet alanlarında) en az 1 yıllık deneyime sahip olmalıdır. </w:t>
      </w:r>
    </w:p>
    <w:p w14:paraId="5564CA18" w14:textId="77777777" w:rsidR="00C06C90" w:rsidRPr="0078466E" w:rsidRDefault="006E6E82" w:rsidP="00C06C90">
      <w:pPr>
        <w:pStyle w:val="NormalWeb"/>
        <w:numPr>
          <w:ilvl w:val="0"/>
          <w:numId w:val="14"/>
        </w:numPr>
        <w:spacing w:after="197"/>
        <w:jc w:val="both"/>
        <w:rPr>
          <w:rStyle w:val="Strong"/>
          <w:rFonts w:ascii="Calibri" w:hAnsi="Calibri" w:cs="Calibri"/>
          <w:b w:val="0"/>
          <w:color w:val="000000" w:themeColor="text1"/>
          <w:spacing w:val="8"/>
          <w:sz w:val="20"/>
          <w:szCs w:val="20"/>
        </w:rPr>
      </w:pPr>
      <w:r w:rsidRPr="0078466E">
        <w:rPr>
          <w:rStyle w:val="Strong"/>
          <w:rFonts w:ascii="Calibri" w:hAnsi="Calibri" w:cs="Calibri"/>
          <w:b w:val="0"/>
          <w:color w:val="000000" w:themeColor="text1"/>
          <w:spacing w:val="8"/>
          <w:sz w:val="20"/>
          <w:szCs w:val="20"/>
          <w:lang w:val="tr"/>
        </w:rPr>
        <w:t xml:space="preserve">Tek bir projede 50.000 TL veya 5000 avro tutarlarında fon yönetme deneyimine ve iyi oluşturulmuş bir muhasebe sistemine sahip olmalıdır (ticari uygunluk açısından kontrol edilecektir). </w:t>
      </w:r>
    </w:p>
    <w:p w14:paraId="16A9EEA3" w14:textId="37AB2107" w:rsidR="00C06C90" w:rsidRPr="0078466E" w:rsidRDefault="004C51D4" w:rsidP="00C06C90">
      <w:pPr>
        <w:pStyle w:val="NormalWeb"/>
        <w:numPr>
          <w:ilvl w:val="0"/>
          <w:numId w:val="14"/>
        </w:numPr>
        <w:spacing w:after="197"/>
        <w:jc w:val="both"/>
        <w:rPr>
          <w:rStyle w:val="Strong"/>
          <w:rFonts w:ascii="Calibri" w:hAnsi="Calibri" w:cs="Calibri"/>
          <w:b w:val="0"/>
          <w:color w:val="000000" w:themeColor="text1"/>
          <w:spacing w:val="8"/>
          <w:sz w:val="20"/>
          <w:szCs w:val="20"/>
        </w:rPr>
      </w:pPr>
      <w:r>
        <w:rPr>
          <w:rStyle w:val="Strong"/>
          <w:rFonts w:ascii="Calibri" w:hAnsi="Calibri" w:cs="Calibri"/>
          <w:b w:val="0"/>
          <w:color w:val="000000" w:themeColor="text1"/>
          <w:spacing w:val="8"/>
          <w:sz w:val="20"/>
          <w:szCs w:val="20"/>
          <w:lang w:val="tr"/>
        </w:rPr>
        <w:t>B</w:t>
      </w:r>
      <w:r w:rsidR="006E6E82" w:rsidRPr="0078466E">
        <w:rPr>
          <w:rStyle w:val="Strong"/>
          <w:rFonts w:ascii="Calibri" w:hAnsi="Calibri" w:cs="Calibri"/>
          <w:b w:val="0"/>
          <w:color w:val="000000" w:themeColor="text1"/>
          <w:spacing w:val="8"/>
          <w:sz w:val="20"/>
          <w:szCs w:val="20"/>
          <w:lang w:val="tr"/>
        </w:rPr>
        <w:t>ir proje yöneticisi/görevlisine ve deneyimli bir finans görevlisine sahip olmalıdır.</w:t>
      </w:r>
    </w:p>
    <w:p w14:paraId="1034969E" w14:textId="19A85EC4" w:rsidR="00C06C90" w:rsidRPr="0078466E" w:rsidRDefault="004C51D4" w:rsidP="00C06C90">
      <w:pPr>
        <w:pStyle w:val="NormalWeb"/>
        <w:numPr>
          <w:ilvl w:val="0"/>
          <w:numId w:val="14"/>
        </w:numPr>
        <w:spacing w:after="197"/>
        <w:jc w:val="both"/>
        <w:rPr>
          <w:rStyle w:val="Strong"/>
          <w:rFonts w:ascii="Calibri" w:hAnsi="Calibri" w:cs="Calibri"/>
          <w:b w:val="0"/>
          <w:color w:val="000000" w:themeColor="text1"/>
          <w:spacing w:val="8"/>
          <w:sz w:val="20"/>
          <w:szCs w:val="20"/>
        </w:rPr>
      </w:pPr>
      <w:r>
        <w:rPr>
          <w:rStyle w:val="Strong"/>
          <w:rFonts w:ascii="Calibri" w:hAnsi="Calibri" w:cs="Calibri"/>
          <w:b w:val="0"/>
          <w:color w:val="000000" w:themeColor="text1"/>
          <w:spacing w:val="8"/>
          <w:sz w:val="20"/>
          <w:szCs w:val="20"/>
          <w:lang w:val="tr"/>
        </w:rPr>
        <w:t>Y</w:t>
      </w:r>
      <w:r w:rsidR="006E6E82" w:rsidRPr="0078466E">
        <w:rPr>
          <w:rStyle w:val="Strong"/>
          <w:rFonts w:ascii="Calibri" w:hAnsi="Calibri" w:cs="Calibri"/>
          <w:b w:val="0"/>
          <w:color w:val="000000" w:themeColor="text1"/>
          <w:spacing w:val="8"/>
          <w:sz w:val="20"/>
          <w:szCs w:val="20"/>
          <w:lang w:val="tr"/>
        </w:rPr>
        <w:t>alnızca bir fon akışına başvurabilecek</w:t>
      </w:r>
      <w:r w:rsidR="00154AB7">
        <w:rPr>
          <w:rStyle w:val="Strong"/>
          <w:rFonts w:ascii="Calibri" w:hAnsi="Calibri" w:cs="Calibri"/>
          <w:b w:val="0"/>
          <w:color w:val="000000" w:themeColor="text1"/>
          <w:spacing w:val="8"/>
          <w:sz w:val="20"/>
          <w:szCs w:val="20"/>
          <w:lang w:val="tr"/>
        </w:rPr>
        <w:t>ti</w:t>
      </w:r>
      <w:r>
        <w:rPr>
          <w:rStyle w:val="Strong"/>
          <w:rFonts w:ascii="Calibri" w:hAnsi="Calibri" w:cs="Calibri"/>
          <w:b w:val="0"/>
          <w:color w:val="000000" w:themeColor="text1"/>
          <w:spacing w:val="8"/>
          <w:sz w:val="20"/>
          <w:szCs w:val="20"/>
          <w:lang w:val="tr"/>
        </w:rPr>
        <w:t>r</w:t>
      </w:r>
      <w:r w:rsidR="006E6E82" w:rsidRPr="0078466E">
        <w:rPr>
          <w:rStyle w:val="Strong"/>
          <w:rFonts w:ascii="Calibri" w:hAnsi="Calibri" w:cs="Calibri"/>
          <w:b w:val="0"/>
          <w:color w:val="000000" w:themeColor="text1"/>
          <w:spacing w:val="8"/>
          <w:sz w:val="20"/>
          <w:szCs w:val="20"/>
          <w:lang w:val="tr"/>
        </w:rPr>
        <w:t xml:space="preserve">.  </w:t>
      </w:r>
    </w:p>
    <w:p w14:paraId="4C82F61A" w14:textId="72EB6671" w:rsidR="00C06C90" w:rsidRPr="0078466E" w:rsidRDefault="00154AB7" w:rsidP="00C06C90">
      <w:pPr>
        <w:pStyle w:val="NormalWeb"/>
        <w:numPr>
          <w:ilvl w:val="0"/>
          <w:numId w:val="14"/>
        </w:numPr>
        <w:spacing w:after="197"/>
        <w:jc w:val="both"/>
        <w:rPr>
          <w:rStyle w:val="Strong"/>
          <w:rFonts w:ascii="Calibri" w:hAnsi="Calibri" w:cs="Calibri"/>
          <w:b w:val="0"/>
          <w:color w:val="000000" w:themeColor="text1"/>
          <w:spacing w:val="8"/>
          <w:sz w:val="20"/>
          <w:szCs w:val="20"/>
        </w:rPr>
      </w:pPr>
      <w:r>
        <w:rPr>
          <w:rStyle w:val="Strong"/>
          <w:rFonts w:ascii="Calibri" w:hAnsi="Calibri" w:cs="Calibri"/>
          <w:b w:val="0"/>
          <w:color w:val="000000" w:themeColor="text1"/>
          <w:spacing w:val="8"/>
          <w:sz w:val="20"/>
          <w:szCs w:val="20"/>
          <w:lang w:val="tr"/>
        </w:rPr>
        <w:t>T</w:t>
      </w:r>
      <w:r w:rsidR="006E6E82" w:rsidRPr="0078466E">
        <w:rPr>
          <w:rStyle w:val="Strong"/>
          <w:rFonts w:ascii="Calibri" w:hAnsi="Calibri" w:cs="Calibri"/>
          <w:b w:val="0"/>
          <w:color w:val="000000" w:themeColor="text1"/>
          <w:spacing w:val="8"/>
          <w:sz w:val="20"/>
          <w:szCs w:val="20"/>
          <w:lang w:val="tr"/>
        </w:rPr>
        <w:t xml:space="preserve">üm projelerin koruma hizmetleri içermesi gerektiğini dikkate almalıdır; bunun yanı sıra STK'lar en az bir diğer </w:t>
      </w:r>
      <w:r w:rsidR="00D24C2C">
        <w:rPr>
          <w:rStyle w:val="Strong"/>
          <w:rFonts w:ascii="Calibri" w:hAnsi="Calibri" w:cs="Calibri"/>
          <w:b w:val="0"/>
          <w:color w:val="000000" w:themeColor="text1"/>
          <w:spacing w:val="8"/>
          <w:sz w:val="20"/>
          <w:szCs w:val="20"/>
          <w:lang w:val="tr"/>
        </w:rPr>
        <w:t>CLIP 2</w:t>
      </w:r>
      <w:r w:rsidR="006E6E82" w:rsidRPr="0078466E">
        <w:rPr>
          <w:rStyle w:val="Strong"/>
          <w:rFonts w:ascii="Calibri" w:hAnsi="Calibri" w:cs="Calibri"/>
          <w:b w:val="0"/>
          <w:color w:val="000000" w:themeColor="text1"/>
          <w:spacing w:val="8"/>
          <w:sz w:val="20"/>
          <w:szCs w:val="20"/>
          <w:lang w:val="tr"/>
        </w:rPr>
        <w:t xml:space="preserve"> alanında da hizmet sunmalıdır (yaygın eğitim veya sosyal uyum)</w:t>
      </w:r>
      <w:r w:rsidR="005E6F92">
        <w:rPr>
          <w:rStyle w:val="Strong"/>
          <w:rFonts w:ascii="Calibri" w:hAnsi="Calibri" w:cs="Calibri"/>
          <w:b w:val="0"/>
          <w:color w:val="000000" w:themeColor="text1"/>
          <w:spacing w:val="8"/>
          <w:sz w:val="20"/>
          <w:szCs w:val="20"/>
          <w:lang w:val="tr"/>
        </w:rPr>
        <w:t>.</w:t>
      </w:r>
    </w:p>
    <w:p w14:paraId="572820F4" w14:textId="70DE4CED" w:rsidR="00C06C90" w:rsidRPr="001D5CBB" w:rsidRDefault="005E6F92" w:rsidP="00C06C90">
      <w:pPr>
        <w:pStyle w:val="NormalWeb"/>
        <w:numPr>
          <w:ilvl w:val="0"/>
          <w:numId w:val="14"/>
        </w:numPr>
        <w:spacing w:after="197"/>
        <w:jc w:val="both"/>
        <w:rPr>
          <w:rStyle w:val="Strong"/>
          <w:rFonts w:ascii="Calibri" w:hAnsi="Calibri" w:cs="Calibri"/>
          <w:b w:val="0"/>
          <w:color w:val="000000" w:themeColor="text1"/>
          <w:spacing w:val="8"/>
          <w:sz w:val="20"/>
          <w:szCs w:val="20"/>
          <w:lang w:val="tr"/>
        </w:rPr>
      </w:pPr>
      <w:r>
        <w:rPr>
          <w:rStyle w:val="Strong"/>
          <w:rFonts w:ascii="Calibri" w:hAnsi="Calibri" w:cs="Calibri"/>
          <w:b w:val="0"/>
          <w:color w:val="000000" w:themeColor="text1"/>
          <w:spacing w:val="8"/>
          <w:sz w:val="20"/>
          <w:szCs w:val="20"/>
          <w:lang w:val="tr"/>
        </w:rPr>
        <w:t>P</w:t>
      </w:r>
      <w:r w:rsidR="006E6E82" w:rsidRPr="0078466E">
        <w:rPr>
          <w:rStyle w:val="Strong"/>
          <w:rFonts w:ascii="Calibri" w:hAnsi="Calibri" w:cs="Calibri"/>
          <w:b w:val="0"/>
          <w:color w:val="000000" w:themeColor="text1"/>
          <w:spacing w:val="8"/>
          <w:sz w:val="20"/>
          <w:szCs w:val="20"/>
          <w:lang w:val="tr"/>
        </w:rPr>
        <w:t xml:space="preserve">rogramlarını, ildeki hassas gruplara göre tasarlamalıdır. Ayrımsız mülteci yaklaşımı teşvik edilmektedir. </w:t>
      </w:r>
    </w:p>
    <w:p w14:paraId="398524DB" w14:textId="241F4191" w:rsidR="00C06C90" w:rsidRPr="001D5CBB" w:rsidRDefault="00D02AB2" w:rsidP="00C06C90">
      <w:pPr>
        <w:pStyle w:val="NormalWeb"/>
        <w:numPr>
          <w:ilvl w:val="0"/>
          <w:numId w:val="14"/>
        </w:numPr>
        <w:spacing w:after="197"/>
        <w:jc w:val="both"/>
        <w:rPr>
          <w:rStyle w:val="Strong"/>
          <w:rFonts w:ascii="Calibri" w:hAnsi="Calibri" w:cs="Calibri"/>
          <w:b w:val="0"/>
          <w:color w:val="000000" w:themeColor="text1"/>
          <w:spacing w:val="8"/>
          <w:sz w:val="20"/>
          <w:szCs w:val="20"/>
          <w:lang w:val="tr"/>
        </w:rPr>
      </w:pPr>
      <w:r>
        <w:rPr>
          <w:rStyle w:val="Strong"/>
          <w:rFonts w:ascii="Calibri" w:hAnsi="Calibri" w:cs="Calibri"/>
          <w:b w:val="0"/>
          <w:color w:val="000000" w:themeColor="text1"/>
          <w:spacing w:val="8"/>
          <w:sz w:val="20"/>
          <w:szCs w:val="20"/>
          <w:lang w:val="tr"/>
        </w:rPr>
        <w:t>İ</w:t>
      </w:r>
      <w:r w:rsidR="006E6E82" w:rsidRPr="0078466E">
        <w:rPr>
          <w:rStyle w:val="Strong"/>
          <w:rFonts w:ascii="Calibri" w:hAnsi="Calibri" w:cs="Calibri"/>
          <w:b w:val="0"/>
          <w:color w:val="000000" w:themeColor="text1"/>
          <w:spacing w:val="8"/>
          <w:sz w:val="20"/>
          <w:szCs w:val="20"/>
          <w:lang w:val="tr"/>
        </w:rPr>
        <w:t xml:space="preserve">l düzeyindeki ve yerel düzeydeki kurumlarla (ör: sosyal hizmet merkezleri, belediyeler, vb.) ilişkiler hususunda kanıtlanmış tecrübesi olmalıdır. İlgili protokoller/izinler/kamu kurumları ile devam eden süreçlere ilişkin kanıtlar, uygulama başlamadan önce sunulacaktır. Bu söz konusu değilse, başvuru sahibinin, protokoller ile çalışma alanında en az 2 yıllık kanıtlanmış deneyimi olmalıdır.  </w:t>
      </w:r>
    </w:p>
    <w:p w14:paraId="43E3B4D5" w14:textId="10313D4D" w:rsidR="00C06C90" w:rsidRPr="001D5CBB" w:rsidRDefault="006E6E82" w:rsidP="00C06C90">
      <w:pPr>
        <w:pStyle w:val="NormalWeb"/>
        <w:numPr>
          <w:ilvl w:val="0"/>
          <w:numId w:val="14"/>
        </w:numPr>
        <w:spacing w:after="197"/>
        <w:jc w:val="both"/>
        <w:rPr>
          <w:rStyle w:val="Strong"/>
          <w:rFonts w:ascii="Calibri" w:hAnsi="Calibri" w:cs="Calibri"/>
          <w:b w:val="0"/>
          <w:color w:val="000000" w:themeColor="text1"/>
          <w:spacing w:val="8"/>
          <w:sz w:val="20"/>
          <w:szCs w:val="20"/>
          <w:lang w:val="tr"/>
        </w:rPr>
      </w:pPr>
      <w:r w:rsidRPr="0078466E">
        <w:rPr>
          <w:rStyle w:val="Strong"/>
          <w:rFonts w:ascii="Calibri" w:hAnsi="Calibri" w:cs="Calibri"/>
          <w:b w:val="0"/>
          <w:color w:val="000000" w:themeColor="text1"/>
          <w:spacing w:val="8"/>
          <w:sz w:val="20"/>
          <w:szCs w:val="20"/>
          <w:lang w:val="tr"/>
        </w:rPr>
        <w:t>İletişim ve raporlama için İngilizce ve/veya Türkçe dil yeterliliği olmalıdır</w:t>
      </w:r>
      <w:r w:rsidR="00233778">
        <w:rPr>
          <w:rStyle w:val="Strong"/>
          <w:rFonts w:ascii="Calibri" w:hAnsi="Calibri" w:cs="Calibri"/>
          <w:b w:val="0"/>
          <w:color w:val="000000" w:themeColor="text1"/>
          <w:spacing w:val="8"/>
          <w:sz w:val="20"/>
          <w:szCs w:val="20"/>
          <w:lang w:val="tr"/>
        </w:rPr>
        <w:t>.</w:t>
      </w:r>
    </w:p>
    <w:p w14:paraId="119D2FF7" w14:textId="53AEC94D" w:rsidR="00C06C90" w:rsidRPr="001D5CBB" w:rsidRDefault="00233778" w:rsidP="00C06C90">
      <w:pPr>
        <w:pStyle w:val="NormalWeb"/>
        <w:numPr>
          <w:ilvl w:val="0"/>
          <w:numId w:val="14"/>
        </w:numPr>
        <w:spacing w:after="197"/>
        <w:jc w:val="both"/>
        <w:rPr>
          <w:rStyle w:val="Strong"/>
          <w:rFonts w:ascii="Calibri" w:hAnsi="Calibri" w:cs="Calibri"/>
          <w:b w:val="0"/>
          <w:color w:val="000000" w:themeColor="text1"/>
          <w:spacing w:val="8"/>
          <w:sz w:val="20"/>
          <w:szCs w:val="20"/>
          <w:lang w:val="tr"/>
        </w:rPr>
      </w:pPr>
      <w:r>
        <w:rPr>
          <w:rStyle w:val="Strong"/>
          <w:rFonts w:ascii="Calibri" w:hAnsi="Calibri" w:cs="Calibri"/>
          <w:b w:val="0"/>
          <w:color w:val="000000" w:themeColor="text1"/>
          <w:spacing w:val="8"/>
          <w:sz w:val="20"/>
          <w:szCs w:val="20"/>
          <w:lang w:val="tr"/>
        </w:rPr>
        <w:t>K</w:t>
      </w:r>
      <w:r w:rsidR="006E6E82" w:rsidRPr="0078466E">
        <w:rPr>
          <w:rStyle w:val="Strong"/>
          <w:rFonts w:ascii="Calibri" w:hAnsi="Calibri" w:cs="Calibri"/>
          <w:b w:val="0"/>
          <w:color w:val="000000" w:themeColor="text1"/>
          <w:spacing w:val="8"/>
          <w:sz w:val="20"/>
          <w:szCs w:val="20"/>
          <w:lang w:val="tr"/>
        </w:rPr>
        <w:t>uruluşun sürdürülebilirliğine ilişkin bir stratejisi veya en azından fikirleri/planları olmalıdır</w:t>
      </w:r>
      <w:r>
        <w:rPr>
          <w:rStyle w:val="Strong"/>
          <w:rFonts w:ascii="Calibri" w:hAnsi="Calibri" w:cs="Calibri"/>
          <w:b w:val="0"/>
          <w:color w:val="000000" w:themeColor="text1"/>
          <w:spacing w:val="8"/>
          <w:sz w:val="20"/>
          <w:szCs w:val="20"/>
          <w:lang w:val="tr"/>
        </w:rPr>
        <w:t>.</w:t>
      </w:r>
    </w:p>
    <w:p w14:paraId="7A1D7D15" w14:textId="39D4F8D4" w:rsidR="00AB7978" w:rsidRPr="001D5CBB" w:rsidRDefault="006E6E82" w:rsidP="00C70E93">
      <w:pPr>
        <w:pStyle w:val="NormalWeb"/>
        <w:spacing w:after="197"/>
        <w:jc w:val="both"/>
        <w:rPr>
          <w:rStyle w:val="Strong"/>
          <w:rFonts w:ascii="Calibri" w:hAnsi="Calibri" w:cs="Calibri"/>
          <w:bCs w:val="0"/>
          <w:i/>
          <w:iCs/>
          <w:color w:val="000000" w:themeColor="text1"/>
          <w:spacing w:val="8"/>
          <w:sz w:val="20"/>
          <w:szCs w:val="20"/>
          <w:lang w:val="tr"/>
        </w:rPr>
      </w:pPr>
      <w:r w:rsidRPr="0078466E">
        <w:rPr>
          <w:rStyle w:val="Strong"/>
          <w:rFonts w:ascii="Calibri" w:hAnsi="Calibri" w:cs="Calibri"/>
          <w:bCs w:val="0"/>
          <w:i/>
          <w:iCs/>
          <w:color w:val="000000" w:themeColor="text1"/>
          <w:spacing w:val="8"/>
          <w:sz w:val="20"/>
          <w:szCs w:val="20"/>
          <w:lang w:val="tr"/>
        </w:rPr>
        <w:t>Süre (2)</w:t>
      </w:r>
    </w:p>
    <w:p w14:paraId="41BFB49C" w14:textId="7E010F32" w:rsidR="00531EF0" w:rsidRPr="001D5CBB" w:rsidRDefault="006E6E82" w:rsidP="00CC403A">
      <w:pPr>
        <w:pStyle w:val="NormalWeb"/>
        <w:spacing w:after="197"/>
        <w:jc w:val="both"/>
        <w:rPr>
          <w:rStyle w:val="Strong"/>
          <w:rFonts w:ascii="Calibri" w:hAnsi="Calibri" w:cs="Calibri"/>
          <w:b w:val="0"/>
          <w:color w:val="000000" w:themeColor="text1"/>
          <w:spacing w:val="8"/>
          <w:sz w:val="20"/>
          <w:szCs w:val="20"/>
          <w:lang w:val="tr"/>
        </w:rPr>
      </w:pPr>
      <w:r w:rsidRPr="0078466E">
        <w:rPr>
          <w:rStyle w:val="Strong"/>
          <w:rFonts w:ascii="Calibri" w:hAnsi="Calibri" w:cs="Calibri"/>
          <w:b w:val="0"/>
          <w:color w:val="000000" w:themeColor="text1"/>
          <w:spacing w:val="8"/>
          <w:sz w:val="20"/>
          <w:szCs w:val="20"/>
          <w:lang w:val="tr"/>
        </w:rPr>
        <w:t xml:space="preserve">Projenin süresi 10 ila 12 ay arasında olup en erken Ağustos 2021 ve en geç Ekim 2021'de başlayacaktır. </w:t>
      </w:r>
    </w:p>
    <w:p w14:paraId="6DF27804" w14:textId="6545CC69" w:rsidR="00CC403A" w:rsidRPr="001D5CBB" w:rsidRDefault="006E6E82" w:rsidP="00CC403A">
      <w:pPr>
        <w:pStyle w:val="NormalWeb"/>
        <w:spacing w:after="197"/>
        <w:jc w:val="both"/>
        <w:rPr>
          <w:rStyle w:val="Strong"/>
          <w:rFonts w:ascii="Calibri" w:hAnsi="Calibri" w:cs="Calibri"/>
          <w:bCs w:val="0"/>
          <w:i/>
          <w:iCs/>
          <w:color w:val="000000" w:themeColor="text1"/>
          <w:spacing w:val="8"/>
          <w:sz w:val="20"/>
          <w:szCs w:val="20"/>
          <w:lang w:val="tr"/>
        </w:rPr>
      </w:pPr>
      <w:r w:rsidRPr="0078466E">
        <w:rPr>
          <w:rStyle w:val="Strong"/>
          <w:rFonts w:ascii="Calibri" w:hAnsi="Calibri" w:cs="Calibri"/>
          <w:bCs w:val="0"/>
          <w:i/>
          <w:iCs/>
          <w:color w:val="000000" w:themeColor="text1"/>
          <w:spacing w:val="8"/>
          <w:sz w:val="20"/>
          <w:szCs w:val="20"/>
          <w:lang w:val="tr"/>
        </w:rPr>
        <w:t>Yer (3)</w:t>
      </w:r>
    </w:p>
    <w:p w14:paraId="54611149" w14:textId="7AF6BAB8" w:rsidR="0FBA3970" w:rsidRPr="001D5CBB" w:rsidRDefault="006E6E82" w:rsidP="00717A93">
      <w:pPr>
        <w:pStyle w:val="NormalWeb"/>
        <w:spacing w:after="197"/>
        <w:jc w:val="both"/>
        <w:rPr>
          <w:rStyle w:val="Strong"/>
          <w:rFonts w:ascii="Calibri" w:hAnsi="Calibri" w:cs="Calibri"/>
          <w:b w:val="0"/>
          <w:bCs w:val="0"/>
          <w:color w:val="000000" w:themeColor="text1"/>
          <w:spacing w:val="8"/>
          <w:sz w:val="20"/>
          <w:szCs w:val="20"/>
          <w:lang w:val="tr"/>
        </w:rPr>
      </w:pPr>
      <w:r>
        <w:rPr>
          <w:rStyle w:val="Strong"/>
          <w:rFonts w:ascii="Calibri" w:hAnsi="Calibri" w:cs="Calibri"/>
          <w:b w:val="0"/>
          <w:color w:val="000000" w:themeColor="text1"/>
          <w:spacing w:val="8"/>
          <w:sz w:val="20"/>
          <w:szCs w:val="20"/>
          <w:lang w:val="tr"/>
        </w:rPr>
        <w:t xml:space="preserve">Projelerin uygulama alanları şöyle olmalıdır: Elazığ, Yozgat, </w:t>
      </w:r>
      <w:r w:rsidR="1BE0317E">
        <w:rPr>
          <w:rStyle w:val="Strong"/>
          <w:rFonts w:ascii="Calibri" w:hAnsi="Calibri" w:cs="Calibri"/>
          <w:b w:val="0"/>
          <w:bCs w:val="0"/>
          <w:color w:val="000000" w:themeColor="text1"/>
          <w:spacing w:val="8"/>
          <w:sz w:val="20"/>
          <w:szCs w:val="20"/>
          <w:lang w:val="tr"/>
        </w:rPr>
        <w:t>Kütahya</w:t>
      </w:r>
      <w:r>
        <w:rPr>
          <w:rStyle w:val="Strong"/>
          <w:rFonts w:ascii="Calibri" w:hAnsi="Calibri" w:cs="Calibri"/>
          <w:b w:val="0"/>
          <w:color w:val="000000" w:themeColor="text1"/>
          <w:spacing w:val="8"/>
          <w:sz w:val="20"/>
          <w:szCs w:val="20"/>
          <w:lang w:val="tr"/>
        </w:rPr>
        <w:t xml:space="preserve">, Aksaray, Afyonkarahisar, Bolu, Burdur, Amasya, Zonguldak, Van, Aydın, Bursa, Sakarya.  </w:t>
      </w:r>
    </w:p>
    <w:p w14:paraId="4F663A30" w14:textId="713FA1A7" w:rsidR="000340E7" w:rsidRPr="0078466E" w:rsidRDefault="006E6E82" w:rsidP="00C70E93">
      <w:pPr>
        <w:pStyle w:val="NormalWeb"/>
        <w:spacing w:before="0" w:beforeAutospacing="0" w:after="120" w:afterAutospacing="0"/>
        <w:jc w:val="both"/>
        <w:rPr>
          <w:rStyle w:val="Strong"/>
          <w:rFonts w:ascii="Calibri" w:hAnsi="Calibri" w:cs="Calibri"/>
          <w:bCs w:val="0"/>
          <w:color w:val="000000" w:themeColor="text1"/>
          <w:spacing w:val="8"/>
          <w:sz w:val="20"/>
          <w:szCs w:val="20"/>
        </w:rPr>
      </w:pPr>
      <w:r w:rsidRPr="0078466E">
        <w:rPr>
          <w:rStyle w:val="Strong"/>
          <w:rFonts w:ascii="Calibri" w:hAnsi="Calibri" w:cs="Calibri"/>
          <w:bCs w:val="0"/>
          <w:color w:val="000000" w:themeColor="text1"/>
          <w:spacing w:val="8"/>
          <w:sz w:val="20"/>
          <w:szCs w:val="20"/>
          <w:lang w:val="tr"/>
        </w:rPr>
        <w:t>Başvuru Sunma Kriterleri</w:t>
      </w:r>
    </w:p>
    <w:p w14:paraId="1461C1FC" w14:textId="3DF22E67" w:rsidR="001B7FBB" w:rsidRPr="0078466E" w:rsidRDefault="006E6E82" w:rsidP="00C70E93">
      <w:pPr>
        <w:pStyle w:val="NormalWeb"/>
        <w:numPr>
          <w:ilvl w:val="0"/>
          <w:numId w:val="8"/>
        </w:numPr>
        <w:spacing w:before="0" w:beforeAutospacing="0" w:after="120" w:afterAutospacing="0"/>
        <w:jc w:val="both"/>
        <w:rPr>
          <w:rFonts w:ascii="Calibri" w:hAnsi="Calibri" w:cs="Calibri"/>
          <w:bCs/>
          <w:color w:val="000000" w:themeColor="text1"/>
          <w:spacing w:val="8"/>
          <w:sz w:val="20"/>
          <w:szCs w:val="20"/>
        </w:rPr>
      </w:pPr>
      <w:r w:rsidRPr="0078466E">
        <w:rPr>
          <w:rFonts w:ascii="Calibri" w:hAnsi="Calibri" w:cs="Calibri"/>
          <w:bCs/>
          <w:color w:val="000000" w:themeColor="text1"/>
          <w:spacing w:val="8"/>
          <w:sz w:val="20"/>
          <w:szCs w:val="20"/>
          <w:lang w:val="tr"/>
        </w:rPr>
        <w:t>Başvurular, kapanış tarihi olan 31 Mayıs 2021 saat 23:59'a (EST) kadar kabul edilecektir.</w:t>
      </w:r>
    </w:p>
    <w:p w14:paraId="055BA99B" w14:textId="464136E8" w:rsidR="001B7FBB" w:rsidRPr="0078466E" w:rsidRDefault="006E6E82" w:rsidP="00C70E93">
      <w:pPr>
        <w:pStyle w:val="NormalWeb"/>
        <w:numPr>
          <w:ilvl w:val="0"/>
          <w:numId w:val="8"/>
        </w:numPr>
        <w:spacing w:before="0" w:beforeAutospacing="0" w:after="120" w:afterAutospacing="0"/>
        <w:jc w:val="both"/>
        <w:rPr>
          <w:rFonts w:ascii="Calibri" w:hAnsi="Calibri" w:cs="Calibri"/>
          <w:bCs/>
          <w:color w:val="000000" w:themeColor="text1"/>
          <w:spacing w:val="8"/>
          <w:sz w:val="20"/>
          <w:szCs w:val="20"/>
        </w:rPr>
      </w:pPr>
      <w:r w:rsidRPr="0078466E">
        <w:rPr>
          <w:rFonts w:ascii="Calibri" w:hAnsi="Calibri" w:cs="Calibri"/>
          <w:bCs/>
          <w:color w:val="000000" w:themeColor="text1"/>
          <w:spacing w:val="8"/>
          <w:sz w:val="20"/>
          <w:szCs w:val="20"/>
          <w:lang w:val="tr"/>
        </w:rPr>
        <w:t xml:space="preserve">Başvurular, elektronik olarak </w:t>
      </w:r>
      <w:r w:rsidRPr="0078466E">
        <w:rPr>
          <w:rFonts w:ascii="Calibri" w:hAnsi="Calibri" w:cs="Calibri"/>
          <w:b/>
          <w:color w:val="000000" w:themeColor="text1"/>
          <w:spacing w:val="8"/>
          <w:sz w:val="20"/>
          <w:szCs w:val="20"/>
          <w:lang w:val="tr"/>
        </w:rPr>
        <w:t>İngilizce veya Türkçe</w:t>
      </w:r>
      <w:r w:rsidRPr="0078466E">
        <w:rPr>
          <w:rFonts w:ascii="Calibri" w:hAnsi="Calibri" w:cs="Calibri"/>
          <w:bCs/>
          <w:color w:val="000000" w:themeColor="text1"/>
          <w:spacing w:val="8"/>
          <w:sz w:val="20"/>
          <w:szCs w:val="20"/>
          <w:lang w:val="tr"/>
        </w:rPr>
        <w:t xml:space="preserve"> dilinde, </w:t>
      </w:r>
      <w:r w:rsidR="00936960">
        <w:rPr>
          <w:rFonts w:ascii="Calibri" w:hAnsi="Calibri" w:cs="Calibri"/>
          <w:bCs/>
          <w:color w:val="000000" w:themeColor="text1"/>
          <w:spacing w:val="8"/>
          <w:sz w:val="20"/>
          <w:szCs w:val="20"/>
          <w:lang w:val="tr"/>
        </w:rPr>
        <w:t>verilen</w:t>
      </w:r>
      <w:r w:rsidRPr="0078466E">
        <w:rPr>
          <w:rFonts w:ascii="Calibri" w:hAnsi="Calibri" w:cs="Calibri"/>
          <w:bCs/>
          <w:color w:val="000000" w:themeColor="text1"/>
          <w:spacing w:val="8"/>
          <w:sz w:val="20"/>
          <w:szCs w:val="20"/>
          <w:lang w:val="tr"/>
        </w:rPr>
        <w:t xml:space="preserve"> başvuru şablonları kullanılarak sunulmalıdır. </w:t>
      </w:r>
    </w:p>
    <w:p w14:paraId="2882074E" w14:textId="37D99694" w:rsidR="001B7FBB" w:rsidRPr="0078466E" w:rsidRDefault="006E6E82" w:rsidP="00C70E93">
      <w:pPr>
        <w:pStyle w:val="NormalWeb"/>
        <w:numPr>
          <w:ilvl w:val="0"/>
          <w:numId w:val="8"/>
        </w:numPr>
        <w:spacing w:before="0" w:beforeAutospacing="0" w:after="120" w:afterAutospacing="0"/>
        <w:jc w:val="both"/>
        <w:rPr>
          <w:rFonts w:ascii="Calibri" w:hAnsi="Calibri" w:cs="Calibri"/>
          <w:bCs/>
          <w:color w:val="000000" w:themeColor="text1"/>
          <w:spacing w:val="8"/>
          <w:sz w:val="20"/>
          <w:szCs w:val="20"/>
        </w:rPr>
      </w:pPr>
      <w:r w:rsidRPr="0078466E">
        <w:rPr>
          <w:rFonts w:ascii="Calibri" w:hAnsi="Calibri" w:cs="Calibri"/>
          <w:bCs/>
          <w:color w:val="000000" w:themeColor="text1"/>
          <w:spacing w:val="8"/>
          <w:sz w:val="20"/>
          <w:szCs w:val="20"/>
          <w:lang w:val="tr"/>
        </w:rPr>
        <w:t>Eksik başvurular değerlendirmeye alınmayacaktır. Her başvuruda, başvuru şablonlarının tümü gereklidir.</w:t>
      </w:r>
    </w:p>
    <w:p w14:paraId="7559C6F6" w14:textId="27FEB027" w:rsidR="0078466E" w:rsidRPr="001D5CBB" w:rsidRDefault="006E6E82" w:rsidP="00C70E93">
      <w:pPr>
        <w:spacing w:line="240" w:lineRule="auto"/>
        <w:jc w:val="both"/>
        <w:rPr>
          <w:rStyle w:val="Emphasis"/>
          <w:rFonts w:ascii="Calibri" w:hAnsi="Calibri" w:cs="Calibri"/>
          <w:bCs/>
          <w:i w:val="0"/>
          <w:iCs w:val="0"/>
          <w:color w:val="000000" w:themeColor="text1"/>
          <w:spacing w:val="8"/>
          <w:sz w:val="20"/>
          <w:szCs w:val="20"/>
          <w:shd w:val="clear" w:color="auto" w:fill="FFFFFF"/>
          <w:lang w:val="tr"/>
        </w:rPr>
      </w:pPr>
      <w:r w:rsidRPr="0078466E">
        <w:rPr>
          <w:rStyle w:val="Emphasis"/>
          <w:rFonts w:ascii="Calibri" w:hAnsi="Calibri" w:cs="Calibri"/>
          <w:bCs/>
          <w:i w:val="0"/>
          <w:iCs w:val="0"/>
          <w:color w:val="000000" w:themeColor="text1"/>
          <w:spacing w:val="8"/>
          <w:sz w:val="20"/>
          <w:szCs w:val="20"/>
          <w:shd w:val="clear" w:color="auto" w:fill="FFFFFF"/>
          <w:lang w:val="tr"/>
        </w:rPr>
        <w:t xml:space="preserve">Başvuru sürecinde, Türkçe dilinde 27 Nisan, İngilizce dilinde 28 Nisan tarihlerinde 10:00-12:00 saatleri arasında bilgilendirme toplantıları gerçekleştirilecektir. Katılmak isterseniz, 25 Nisan'a kadar </w:t>
      </w:r>
      <w:hyperlink r:id="rId11" w:history="1">
        <w:r w:rsidR="005952A9" w:rsidRPr="008C1018">
          <w:rPr>
            <w:rStyle w:val="Hyperlink"/>
            <w:rFonts w:ascii="Calibri" w:hAnsi="Calibri" w:cs="Calibri"/>
            <w:bCs/>
            <w:spacing w:val="8"/>
            <w:sz w:val="20"/>
            <w:szCs w:val="20"/>
            <w:shd w:val="clear" w:color="auto" w:fill="FFFFFF"/>
            <w:lang w:val="tr"/>
          </w:rPr>
          <w:t>clip.info@giz.de</w:t>
        </w:r>
      </w:hyperlink>
      <w:r w:rsidRPr="0078466E">
        <w:rPr>
          <w:rStyle w:val="Emphasis"/>
          <w:rFonts w:ascii="Calibri" w:hAnsi="Calibri" w:cs="Calibri"/>
          <w:bCs/>
          <w:i w:val="0"/>
          <w:iCs w:val="0"/>
          <w:color w:val="000000" w:themeColor="text1"/>
          <w:spacing w:val="8"/>
          <w:sz w:val="20"/>
          <w:szCs w:val="20"/>
          <w:shd w:val="clear" w:color="auto" w:fill="FFFFFF"/>
          <w:lang w:val="tr"/>
        </w:rPr>
        <w:t xml:space="preserve"> adresi üzerinden kaydınızı yaptırınız. </w:t>
      </w:r>
    </w:p>
    <w:p w14:paraId="05EF6075" w14:textId="39D68284" w:rsidR="000340E7" w:rsidRPr="001D5CBB" w:rsidRDefault="006E6E82" w:rsidP="00C70E93">
      <w:pPr>
        <w:spacing w:line="240" w:lineRule="auto"/>
        <w:jc w:val="both"/>
        <w:rPr>
          <w:rFonts w:ascii="Calibri" w:hAnsi="Calibri" w:cs="Calibri"/>
          <w:b/>
          <w:i/>
          <w:iCs/>
          <w:color w:val="000000" w:themeColor="text1"/>
          <w:spacing w:val="8"/>
          <w:sz w:val="20"/>
          <w:szCs w:val="20"/>
          <w:shd w:val="clear" w:color="auto" w:fill="FFFFFF"/>
          <w:lang w:val="tr"/>
        </w:rPr>
      </w:pPr>
      <w:r w:rsidRPr="0078466E">
        <w:rPr>
          <w:rStyle w:val="Emphasis"/>
          <w:rFonts w:ascii="Calibri" w:hAnsi="Calibri" w:cs="Calibri"/>
          <w:b/>
          <w:i w:val="0"/>
          <w:iCs w:val="0"/>
          <w:color w:val="000000" w:themeColor="text1"/>
          <w:spacing w:val="8"/>
          <w:sz w:val="20"/>
          <w:szCs w:val="20"/>
          <w:shd w:val="clear" w:color="auto" w:fill="FFFFFF"/>
          <w:lang w:val="tr"/>
        </w:rPr>
        <w:t>Başvuru için Son Tarih ve Bilgiler</w:t>
      </w:r>
      <w:r w:rsidRPr="0078466E">
        <w:rPr>
          <w:rFonts w:ascii="Calibri" w:hAnsi="Calibri" w:cs="Calibri"/>
          <w:b/>
          <w:i/>
          <w:iCs/>
          <w:color w:val="000000" w:themeColor="text1"/>
          <w:spacing w:val="8"/>
          <w:sz w:val="20"/>
          <w:szCs w:val="20"/>
          <w:shd w:val="clear" w:color="auto" w:fill="FFFFFF"/>
          <w:lang w:val="tr"/>
        </w:rPr>
        <w:t>: </w:t>
      </w:r>
    </w:p>
    <w:p w14:paraId="46F0F9BD" w14:textId="2F02B9E5" w:rsidR="004A39A8" w:rsidRDefault="006E6E82" w:rsidP="63B8C27E">
      <w:pPr>
        <w:spacing w:line="240" w:lineRule="auto"/>
        <w:jc w:val="both"/>
        <w:rPr>
          <w:rFonts w:ascii="Calibri" w:hAnsi="Calibri" w:cs="Calibri"/>
          <w:color w:val="000000" w:themeColor="text1"/>
          <w:spacing w:val="8"/>
          <w:sz w:val="20"/>
          <w:szCs w:val="20"/>
          <w:shd w:val="clear" w:color="auto" w:fill="FFFFFF"/>
          <w:lang w:val="tr"/>
        </w:rPr>
      </w:pPr>
      <w:r w:rsidRPr="0078466E">
        <w:rPr>
          <w:rFonts w:ascii="Calibri" w:hAnsi="Calibri" w:cs="Calibri"/>
          <w:color w:val="44494B"/>
          <w:spacing w:val="8"/>
          <w:sz w:val="20"/>
          <w:szCs w:val="20"/>
          <w:shd w:val="clear" w:color="auto" w:fill="FFFFFF"/>
          <w:lang w:val="tr"/>
        </w:rPr>
        <w:lastRenderedPageBreak/>
        <w:t xml:space="preserve">Başvurular, </w:t>
      </w:r>
      <w:r w:rsidRPr="0078466E">
        <w:rPr>
          <w:rStyle w:val="Strong"/>
          <w:rFonts w:ascii="Calibri" w:hAnsi="Calibri" w:cs="Calibri"/>
          <w:color w:val="44494B"/>
          <w:spacing w:val="8"/>
          <w:sz w:val="20"/>
          <w:szCs w:val="20"/>
          <w:shd w:val="clear" w:color="auto" w:fill="FFFFFF"/>
          <w:lang w:val="tr"/>
        </w:rPr>
        <w:t xml:space="preserve">31 Mayıs 2021 saat 23:59 </w:t>
      </w:r>
      <w:r w:rsidR="00257012">
        <w:rPr>
          <w:rStyle w:val="Strong"/>
          <w:rFonts w:ascii="Calibri" w:hAnsi="Calibri" w:cs="Calibri"/>
          <w:color w:val="44494B"/>
          <w:spacing w:val="8"/>
          <w:sz w:val="20"/>
          <w:szCs w:val="20"/>
          <w:shd w:val="clear" w:color="auto" w:fill="FFFFFF"/>
          <w:lang w:val="tr"/>
        </w:rPr>
        <w:t>(</w:t>
      </w:r>
      <w:r w:rsidRPr="0078466E">
        <w:rPr>
          <w:rStyle w:val="Strong"/>
          <w:rFonts w:ascii="Calibri" w:hAnsi="Calibri" w:cs="Calibri"/>
          <w:color w:val="44494B"/>
          <w:spacing w:val="8"/>
          <w:sz w:val="20"/>
          <w:szCs w:val="20"/>
          <w:shd w:val="clear" w:color="auto" w:fill="FFFFFF"/>
          <w:lang w:val="tr"/>
        </w:rPr>
        <w:t>EST</w:t>
      </w:r>
      <w:r w:rsidR="00257012">
        <w:rPr>
          <w:rStyle w:val="Strong"/>
          <w:rFonts w:ascii="Calibri" w:hAnsi="Calibri" w:cs="Calibri"/>
          <w:color w:val="44494B"/>
          <w:spacing w:val="8"/>
          <w:sz w:val="20"/>
          <w:szCs w:val="20"/>
          <w:shd w:val="clear" w:color="auto" w:fill="FFFFFF"/>
          <w:lang w:val="tr"/>
        </w:rPr>
        <w:t>)</w:t>
      </w:r>
      <w:r w:rsidRPr="0078466E">
        <w:rPr>
          <w:rStyle w:val="Strong"/>
          <w:rFonts w:ascii="Calibri" w:hAnsi="Calibri" w:cs="Calibri"/>
          <w:color w:val="44494B"/>
          <w:spacing w:val="8"/>
          <w:sz w:val="20"/>
          <w:szCs w:val="20"/>
          <w:shd w:val="clear" w:color="auto" w:fill="FFFFFF"/>
          <w:lang w:val="tr"/>
        </w:rPr>
        <w:t xml:space="preserve"> </w:t>
      </w:r>
      <w:r w:rsidR="00165F83" w:rsidRPr="00240D9F">
        <w:rPr>
          <w:rStyle w:val="Strong"/>
          <w:rFonts w:ascii="Calibri" w:hAnsi="Calibri" w:cs="Calibri"/>
          <w:b w:val="0"/>
          <w:bCs w:val="0"/>
          <w:color w:val="44494B"/>
          <w:spacing w:val="8"/>
          <w:sz w:val="20"/>
          <w:szCs w:val="20"/>
          <w:shd w:val="clear" w:color="auto" w:fill="FFFFFF"/>
          <w:lang w:val="tr"/>
        </w:rPr>
        <w:t>itibariyle</w:t>
      </w:r>
      <w:r w:rsidR="00A36365">
        <w:rPr>
          <w:rStyle w:val="Strong"/>
          <w:rFonts w:ascii="Calibri" w:hAnsi="Calibri" w:cs="Calibri"/>
          <w:b w:val="0"/>
          <w:bCs w:val="0"/>
          <w:color w:val="44494B"/>
          <w:spacing w:val="8"/>
          <w:sz w:val="20"/>
          <w:szCs w:val="20"/>
          <w:shd w:val="clear" w:color="auto" w:fill="FFFFFF"/>
          <w:lang w:val="tr"/>
        </w:rPr>
        <w:t xml:space="preserve"> e-postal adresimize</w:t>
      </w:r>
      <w:r w:rsidR="00165F83" w:rsidRPr="00240D9F">
        <w:rPr>
          <w:rStyle w:val="Strong"/>
          <w:rFonts w:ascii="Calibri" w:hAnsi="Calibri" w:cs="Calibri"/>
          <w:b w:val="0"/>
          <w:bCs w:val="0"/>
          <w:color w:val="44494B"/>
          <w:spacing w:val="8"/>
          <w:sz w:val="20"/>
          <w:szCs w:val="20"/>
          <w:shd w:val="clear" w:color="auto" w:fill="FFFFFF"/>
          <w:lang w:val="tr"/>
        </w:rPr>
        <w:t xml:space="preserve"> ulaşmış olmalıdır.</w:t>
      </w:r>
      <w:r w:rsidRPr="0078466E">
        <w:rPr>
          <w:rFonts w:ascii="Calibri" w:hAnsi="Calibri" w:cs="Calibri"/>
          <w:color w:val="44494B"/>
          <w:spacing w:val="8"/>
          <w:sz w:val="20"/>
          <w:szCs w:val="20"/>
          <w:shd w:val="clear" w:color="auto" w:fill="FFFFFF"/>
          <w:lang w:val="tr"/>
        </w:rPr>
        <w:t> Tüm başvurular, elektronik olarak</w:t>
      </w:r>
      <w:r w:rsidR="00A36365">
        <w:rPr>
          <w:rFonts w:ascii="Calibri" w:hAnsi="Calibri" w:cs="Calibri"/>
          <w:color w:val="44494B"/>
          <w:spacing w:val="8"/>
          <w:sz w:val="20"/>
          <w:szCs w:val="20"/>
          <w:shd w:val="clear" w:color="auto" w:fill="FFFFFF"/>
          <w:lang w:val="tr"/>
        </w:rPr>
        <w:t xml:space="preserve"> </w:t>
      </w:r>
      <w:hyperlink r:id="rId12" w:history="1">
        <w:r w:rsidR="00A36365" w:rsidRPr="63B8C27E">
          <w:rPr>
            <w:rStyle w:val="Hyperlink"/>
            <w:rFonts w:ascii="Calibri" w:hAnsi="Calibri" w:cs="Calibri"/>
            <w:spacing w:val="8"/>
            <w:sz w:val="20"/>
            <w:szCs w:val="20"/>
            <w:shd w:val="clear" w:color="auto" w:fill="FFFFFF"/>
            <w:lang w:val="tr"/>
          </w:rPr>
          <w:t>clip.info@giz.de</w:t>
        </w:r>
      </w:hyperlink>
      <w:r w:rsidRPr="0078466E">
        <w:rPr>
          <w:rFonts w:ascii="Calibri" w:hAnsi="Calibri" w:cs="Calibri"/>
          <w:color w:val="44494B"/>
          <w:spacing w:val="8"/>
          <w:sz w:val="20"/>
          <w:szCs w:val="20"/>
          <w:shd w:val="clear" w:color="auto" w:fill="FFFFFF"/>
          <w:lang w:val="tr"/>
        </w:rPr>
        <w:t xml:space="preserve"> adresine “CLIP 2_</w:t>
      </w:r>
      <w:r w:rsidR="00A36365">
        <w:rPr>
          <w:rFonts w:ascii="Calibri" w:hAnsi="Calibri" w:cs="Calibri"/>
          <w:color w:val="44494B"/>
          <w:spacing w:val="8"/>
          <w:sz w:val="20"/>
          <w:szCs w:val="20"/>
          <w:shd w:val="clear" w:color="auto" w:fill="FFFFFF"/>
          <w:lang w:val="tr"/>
        </w:rPr>
        <w:t xml:space="preserve">Proje Teklif </w:t>
      </w:r>
      <w:proofErr w:type="spellStart"/>
      <w:r w:rsidR="00A36365">
        <w:rPr>
          <w:rFonts w:ascii="Calibri" w:hAnsi="Calibri" w:cs="Calibri"/>
          <w:color w:val="44494B"/>
          <w:spacing w:val="8"/>
          <w:sz w:val="20"/>
          <w:szCs w:val="20"/>
          <w:shd w:val="clear" w:color="auto" w:fill="FFFFFF"/>
          <w:lang w:val="tr"/>
        </w:rPr>
        <w:t>Çağrısı_Başvuran</w:t>
      </w:r>
      <w:proofErr w:type="spellEnd"/>
      <w:r w:rsidR="00A36365">
        <w:rPr>
          <w:rFonts w:ascii="Calibri" w:hAnsi="Calibri" w:cs="Calibri"/>
          <w:color w:val="44494B"/>
          <w:spacing w:val="8"/>
          <w:sz w:val="20"/>
          <w:szCs w:val="20"/>
          <w:shd w:val="clear" w:color="auto" w:fill="FFFFFF"/>
          <w:lang w:val="tr"/>
        </w:rPr>
        <w:t xml:space="preserve"> Kuruluş Adı</w:t>
      </w:r>
      <w:r w:rsidR="2C2C8797">
        <w:rPr>
          <w:rFonts w:ascii="Calibri" w:hAnsi="Calibri" w:cs="Calibri"/>
          <w:color w:val="44494B"/>
          <w:spacing w:val="8"/>
          <w:sz w:val="20"/>
          <w:szCs w:val="20"/>
          <w:shd w:val="clear" w:color="auto" w:fill="FFFFFF"/>
          <w:lang w:val="tr"/>
        </w:rPr>
        <w:t>_ Fon Akışı X</w:t>
      </w:r>
      <w:r w:rsidRPr="0078466E">
        <w:rPr>
          <w:rFonts w:ascii="Calibri" w:hAnsi="Calibri" w:cs="Calibri"/>
          <w:color w:val="44494B"/>
          <w:spacing w:val="8"/>
          <w:sz w:val="20"/>
          <w:szCs w:val="20"/>
          <w:shd w:val="clear" w:color="auto" w:fill="FFFFFF"/>
          <w:lang w:val="tr"/>
        </w:rPr>
        <w:t xml:space="preserve">” konu başlığı ile iletilmelidir. </w:t>
      </w:r>
      <w:r w:rsidR="1EB893B9" w:rsidRPr="0078466E">
        <w:rPr>
          <w:rFonts w:ascii="Calibri" w:hAnsi="Calibri" w:cs="Calibri"/>
          <w:color w:val="44494B"/>
          <w:spacing w:val="8"/>
          <w:sz w:val="20"/>
          <w:szCs w:val="20"/>
          <w:shd w:val="clear" w:color="auto" w:fill="FFFFFF"/>
          <w:lang w:val="tr"/>
        </w:rPr>
        <w:t xml:space="preserve">Lütfen hangi fon akışına başvurduğunuzu başlıkta belirtiniz. </w:t>
      </w:r>
      <w:r w:rsidRPr="0078466E">
        <w:rPr>
          <w:rFonts w:ascii="Calibri" w:hAnsi="Calibri" w:cs="Calibri"/>
          <w:color w:val="44494B"/>
          <w:spacing w:val="8"/>
          <w:sz w:val="20"/>
          <w:szCs w:val="20"/>
          <w:shd w:val="clear" w:color="auto" w:fill="FFFFFF"/>
          <w:lang w:val="tr"/>
        </w:rPr>
        <w:t xml:space="preserve">Daha fazla ayrıntı için lütfen başvuru rehberini ve şablonları </w:t>
      </w:r>
      <w:hyperlink r:id="rId13" w:history="1">
        <w:r w:rsidR="004A39A8">
          <w:rPr>
            <w:rStyle w:val="Hyperlink"/>
            <w:rFonts w:ascii="Calibri" w:hAnsi="Calibri" w:cs="Calibri"/>
            <w:spacing w:val="8"/>
            <w:sz w:val="20"/>
            <w:szCs w:val="20"/>
            <w:shd w:val="clear" w:color="auto" w:fill="FFFFFF"/>
            <w:lang w:val="tr"/>
          </w:rPr>
          <w:t>buradan</w:t>
        </w:r>
      </w:hyperlink>
      <w:r w:rsidR="004A39A8">
        <w:rPr>
          <w:rFonts w:ascii="Calibri" w:hAnsi="Calibri" w:cs="Calibri"/>
          <w:color w:val="000000" w:themeColor="text1"/>
          <w:spacing w:val="8"/>
          <w:sz w:val="20"/>
          <w:szCs w:val="20"/>
          <w:shd w:val="clear" w:color="auto" w:fill="FFFFFF"/>
          <w:lang w:val="tr"/>
        </w:rPr>
        <w:t xml:space="preserve"> </w:t>
      </w:r>
      <w:r w:rsidRPr="0078466E">
        <w:rPr>
          <w:rFonts w:ascii="Calibri" w:hAnsi="Calibri" w:cs="Calibri"/>
          <w:color w:val="44494B"/>
          <w:spacing w:val="8"/>
          <w:sz w:val="20"/>
          <w:szCs w:val="20"/>
          <w:shd w:val="clear" w:color="auto" w:fill="FFFFFF"/>
          <w:lang w:val="tr"/>
        </w:rPr>
        <w:t xml:space="preserve">indiriniz. </w:t>
      </w:r>
    </w:p>
    <w:p w14:paraId="16A25445" w14:textId="77777777" w:rsidR="004A39A8" w:rsidRPr="001D5CBB" w:rsidRDefault="004A39A8" w:rsidP="63B8C27E">
      <w:pPr>
        <w:spacing w:line="240" w:lineRule="auto"/>
        <w:jc w:val="both"/>
        <w:rPr>
          <w:rFonts w:ascii="Calibri" w:hAnsi="Calibri" w:cs="Calibri"/>
          <w:color w:val="000000" w:themeColor="text1"/>
          <w:spacing w:val="8"/>
          <w:sz w:val="20"/>
          <w:szCs w:val="20"/>
          <w:shd w:val="clear" w:color="auto" w:fill="FFFFFF"/>
          <w:lang w:val="tr"/>
        </w:rPr>
      </w:pPr>
    </w:p>
    <w:p w14:paraId="2891D516" w14:textId="1E69FED5" w:rsidR="000340E7" w:rsidRPr="001D5CBB" w:rsidRDefault="006E6E82" w:rsidP="00C70E93">
      <w:pPr>
        <w:spacing w:line="240" w:lineRule="auto"/>
        <w:jc w:val="both"/>
        <w:rPr>
          <w:rFonts w:ascii="Calibri" w:hAnsi="Calibri" w:cs="Calibri"/>
          <w:b/>
          <w:color w:val="000000" w:themeColor="text1"/>
          <w:sz w:val="20"/>
          <w:szCs w:val="20"/>
          <w:lang w:val="de-DE"/>
        </w:rPr>
      </w:pPr>
      <w:r w:rsidRPr="0078466E">
        <w:rPr>
          <w:rFonts w:ascii="Calibri" w:hAnsi="Calibri" w:cs="Calibri"/>
          <w:b/>
          <w:color w:val="000000" w:themeColor="text1"/>
          <w:spacing w:val="8"/>
          <w:sz w:val="20"/>
          <w:szCs w:val="20"/>
          <w:shd w:val="clear" w:color="auto" w:fill="FFFFFF"/>
          <w:lang w:val="tr"/>
        </w:rPr>
        <w:t xml:space="preserve">İletişim Bilgileri:  </w:t>
      </w:r>
    </w:p>
    <w:p w14:paraId="193AA23C" w14:textId="33778645" w:rsidR="000340E7" w:rsidRPr="001D5CBB" w:rsidRDefault="000B4326" w:rsidP="00C70E93">
      <w:pPr>
        <w:spacing w:line="240" w:lineRule="auto"/>
        <w:jc w:val="both"/>
        <w:rPr>
          <w:rFonts w:ascii="Calibri" w:hAnsi="Calibri" w:cs="Calibri"/>
          <w:bCs/>
          <w:color w:val="000000" w:themeColor="text1"/>
          <w:sz w:val="20"/>
          <w:szCs w:val="20"/>
          <w:lang w:val="de-DE"/>
        </w:rPr>
      </w:pPr>
      <w:hyperlink r:id="rId14" w:history="1">
        <w:r w:rsidR="006E6E82" w:rsidRPr="0078466E">
          <w:rPr>
            <w:rStyle w:val="Hyperlink"/>
            <w:rFonts w:ascii="Calibri" w:hAnsi="Calibri" w:cs="Calibri"/>
            <w:bCs/>
            <w:sz w:val="20"/>
            <w:szCs w:val="20"/>
            <w:lang w:val="tr"/>
          </w:rPr>
          <w:t>clip.info@giz.de</w:t>
        </w:r>
      </w:hyperlink>
      <w:r w:rsidR="00D848B7" w:rsidRPr="0078466E">
        <w:rPr>
          <w:rFonts w:ascii="Calibri" w:hAnsi="Calibri" w:cs="Calibri"/>
          <w:bCs/>
          <w:color w:val="000000" w:themeColor="text1"/>
          <w:sz w:val="20"/>
          <w:szCs w:val="20"/>
          <w:lang w:val="tr"/>
        </w:rPr>
        <w:t xml:space="preserve"> </w:t>
      </w:r>
    </w:p>
    <w:p w14:paraId="40CED4FF" w14:textId="59CE03C4" w:rsidR="000340E7" w:rsidRPr="001D5CBB" w:rsidRDefault="000340E7" w:rsidP="00C70E93">
      <w:pPr>
        <w:spacing w:line="240" w:lineRule="auto"/>
        <w:jc w:val="both"/>
        <w:rPr>
          <w:rFonts w:ascii="Calibri" w:hAnsi="Calibri" w:cs="Calibri"/>
          <w:bCs/>
          <w:color w:val="000000" w:themeColor="text1"/>
          <w:sz w:val="20"/>
          <w:szCs w:val="20"/>
          <w:lang w:val="de-DE"/>
        </w:rPr>
      </w:pPr>
    </w:p>
    <w:p w14:paraId="14533305" w14:textId="77777777" w:rsidR="00C70E93" w:rsidRPr="001D5CBB" w:rsidRDefault="006E6E82" w:rsidP="00C70E93">
      <w:pPr>
        <w:spacing w:line="240" w:lineRule="auto"/>
        <w:jc w:val="both"/>
        <w:rPr>
          <w:rFonts w:ascii="Calibri" w:hAnsi="Calibri" w:cs="Calibri"/>
          <w:bCs/>
          <w:color w:val="000000" w:themeColor="text1"/>
          <w:sz w:val="20"/>
          <w:szCs w:val="20"/>
          <w:lang w:val="de-DE"/>
        </w:rPr>
      </w:pPr>
      <w:r w:rsidRPr="0078466E">
        <w:rPr>
          <w:rFonts w:ascii="Calibri" w:hAnsi="Calibri" w:cs="Calibri"/>
          <w:bCs/>
          <w:color w:val="000000" w:themeColor="text1"/>
          <w:sz w:val="20"/>
          <w:szCs w:val="20"/>
          <w:lang w:val="tr"/>
        </w:rPr>
        <w:t xml:space="preserve">Başvurularınızı heyecanla bekliyoruz! </w:t>
      </w:r>
    </w:p>
    <w:p w14:paraId="56D8FB0A" w14:textId="50DB0256" w:rsidR="00C70E93" w:rsidRPr="004A39A8" w:rsidRDefault="006E6E82" w:rsidP="00C70E93">
      <w:pPr>
        <w:spacing w:line="240" w:lineRule="auto"/>
        <w:jc w:val="both"/>
        <w:rPr>
          <w:rFonts w:ascii="Calibri" w:hAnsi="Calibri" w:cs="Calibri"/>
          <w:bCs/>
          <w:color w:val="000000" w:themeColor="text1"/>
          <w:sz w:val="20"/>
          <w:szCs w:val="20"/>
          <w:lang w:val="de-DE"/>
        </w:rPr>
      </w:pPr>
      <w:r w:rsidRPr="0078466E">
        <w:rPr>
          <w:rFonts w:ascii="Calibri" w:hAnsi="Calibri" w:cs="Calibri"/>
          <w:bCs/>
          <w:color w:val="000000" w:themeColor="text1"/>
          <w:sz w:val="20"/>
          <w:szCs w:val="20"/>
          <w:lang w:val="tr"/>
        </w:rPr>
        <w:t>GIZ Toplum Temelli Yerel İnisiyatifler Projesi (</w:t>
      </w:r>
      <w:r w:rsidR="00D24C2C">
        <w:rPr>
          <w:rFonts w:ascii="Calibri" w:hAnsi="Calibri" w:cs="Calibri"/>
          <w:bCs/>
          <w:color w:val="000000" w:themeColor="text1"/>
          <w:sz w:val="20"/>
          <w:szCs w:val="20"/>
          <w:lang w:val="tr"/>
        </w:rPr>
        <w:t>CLIP 2</w:t>
      </w:r>
      <w:r w:rsidRPr="0078466E">
        <w:rPr>
          <w:rFonts w:ascii="Calibri" w:hAnsi="Calibri" w:cs="Calibri"/>
          <w:bCs/>
          <w:color w:val="000000" w:themeColor="text1"/>
          <w:sz w:val="20"/>
          <w:szCs w:val="20"/>
          <w:lang w:val="tr"/>
        </w:rPr>
        <w:t xml:space="preserve">) </w:t>
      </w:r>
    </w:p>
    <w:p w14:paraId="2C0639D1" w14:textId="05E4C5B8" w:rsidR="000340E7" w:rsidRPr="004A39A8" w:rsidRDefault="000340E7" w:rsidP="00C70E93">
      <w:pPr>
        <w:spacing w:line="240" w:lineRule="auto"/>
        <w:jc w:val="both"/>
        <w:rPr>
          <w:rFonts w:ascii="Calibri" w:hAnsi="Calibri" w:cs="Calibri"/>
          <w:bCs/>
          <w:color w:val="000000" w:themeColor="text1"/>
          <w:sz w:val="20"/>
          <w:szCs w:val="20"/>
          <w:lang w:val="de-DE"/>
        </w:rPr>
      </w:pPr>
    </w:p>
    <w:p w14:paraId="3481DF90" w14:textId="77777777" w:rsidR="000340E7" w:rsidRPr="004A39A8" w:rsidRDefault="000340E7" w:rsidP="00C70E93">
      <w:pPr>
        <w:spacing w:line="240" w:lineRule="auto"/>
        <w:jc w:val="both"/>
        <w:rPr>
          <w:rFonts w:ascii="Calibri" w:hAnsi="Calibri" w:cs="Calibri"/>
          <w:bCs/>
          <w:color w:val="000000" w:themeColor="text1"/>
          <w:sz w:val="20"/>
          <w:szCs w:val="20"/>
          <w:lang w:val="de-DE"/>
        </w:rPr>
      </w:pPr>
    </w:p>
    <w:p w14:paraId="1AFF7944" w14:textId="77777777" w:rsidR="00293482" w:rsidRPr="004A39A8" w:rsidRDefault="00293482" w:rsidP="00C70E93">
      <w:pPr>
        <w:spacing w:line="240" w:lineRule="auto"/>
        <w:jc w:val="both"/>
        <w:rPr>
          <w:rFonts w:ascii="Calibri" w:hAnsi="Calibri" w:cs="Calibri"/>
          <w:bCs/>
          <w:color w:val="000000" w:themeColor="text1"/>
          <w:sz w:val="20"/>
          <w:szCs w:val="20"/>
          <w:lang w:val="de-DE"/>
        </w:rPr>
      </w:pPr>
    </w:p>
    <w:sectPr w:rsidR="00293482" w:rsidRPr="004A3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2F5E1" w14:textId="77777777" w:rsidR="006E6E82" w:rsidRDefault="006E6E82">
      <w:pPr>
        <w:spacing w:after="0" w:line="240" w:lineRule="auto"/>
      </w:pPr>
      <w:r>
        <w:separator/>
      </w:r>
    </w:p>
  </w:endnote>
  <w:endnote w:type="continuationSeparator" w:id="0">
    <w:p w14:paraId="1970B791" w14:textId="77777777" w:rsidR="006E6E82" w:rsidRDefault="006E6E82">
      <w:pPr>
        <w:spacing w:after="0" w:line="240" w:lineRule="auto"/>
      </w:pPr>
      <w:r>
        <w:continuationSeparator/>
      </w:r>
    </w:p>
  </w:endnote>
  <w:endnote w:type="continuationNotice" w:id="1">
    <w:p w14:paraId="4C1D436E" w14:textId="77777777" w:rsidR="00FC2761" w:rsidRDefault="00FC2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E4C54" w14:textId="77777777" w:rsidR="006E6E82" w:rsidRDefault="006E6E82" w:rsidP="005610D8">
      <w:pPr>
        <w:spacing w:after="0" w:line="240" w:lineRule="auto"/>
      </w:pPr>
      <w:r>
        <w:separator/>
      </w:r>
    </w:p>
  </w:footnote>
  <w:footnote w:type="continuationSeparator" w:id="0">
    <w:p w14:paraId="4274DA19" w14:textId="77777777" w:rsidR="006E6E82" w:rsidRDefault="006E6E82" w:rsidP="005610D8">
      <w:pPr>
        <w:spacing w:after="0" w:line="240" w:lineRule="auto"/>
      </w:pPr>
      <w:r>
        <w:continuationSeparator/>
      </w:r>
    </w:p>
  </w:footnote>
  <w:footnote w:type="continuationNotice" w:id="1">
    <w:p w14:paraId="008F64DE" w14:textId="77777777" w:rsidR="006E6E82" w:rsidRDefault="006E6E82">
      <w:pPr>
        <w:spacing w:after="0" w:line="240" w:lineRule="auto"/>
      </w:pPr>
    </w:p>
  </w:footnote>
  <w:footnote w:id="2">
    <w:p w14:paraId="1C1396B6" w14:textId="4753B120" w:rsidR="00170428" w:rsidRPr="00F9213B" w:rsidRDefault="00170428" w:rsidP="00170428">
      <w:pPr>
        <w:pStyle w:val="FootnoteText"/>
      </w:pPr>
      <w:r>
        <w:rPr>
          <w:rStyle w:val="FootnoteReference"/>
        </w:rPr>
        <w:footnoteRef/>
      </w:r>
      <w:r w:rsidRPr="00461105">
        <w:rPr>
          <w:sz w:val="18"/>
          <w:szCs w:val="18"/>
          <w:lang w:val="tr"/>
        </w:rPr>
        <w:t xml:space="preserve"> </w:t>
      </w:r>
      <w:r>
        <w:rPr>
          <w:sz w:val="18"/>
          <w:szCs w:val="18"/>
          <w:lang w:val="tr"/>
        </w:rPr>
        <w:t xml:space="preserve">Örnekleri içeren </w:t>
      </w:r>
      <w:r w:rsidRPr="00461105">
        <w:rPr>
          <w:sz w:val="18"/>
          <w:szCs w:val="18"/>
          <w:lang w:val="tr"/>
        </w:rPr>
        <w:t>liste için ekte yer alan mantıksal çerçeveyi inceleyiniz.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F2BC7"/>
    <w:multiLevelType w:val="hybridMultilevel"/>
    <w:tmpl w:val="FFFFFFFF"/>
    <w:lvl w:ilvl="0" w:tplc="CDB43292">
      <w:start w:val="1"/>
      <w:numFmt w:val="decimal"/>
      <w:lvlText w:val="%1."/>
      <w:lvlJc w:val="left"/>
      <w:pPr>
        <w:ind w:left="720" w:hanging="360"/>
      </w:pPr>
    </w:lvl>
    <w:lvl w:ilvl="1" w:tplc="932C7A3A">
      <w:start w:val="1"/>
      <w:numFmt w:val="lowerLetter"/>
      <w:lvlText w:val="%2."/>
      <w:lvlJc w:val="left"/>
      <w:pPr>
        <w:ind w:left="1440" w:hanging="360"/>
      </w:pPr>
    </w:lvl>
    <w:lvl w:ilvl="2" w:tplc="67B617BA">
      <w:start w:val="1"/>
      <w:numFmt w:val="lowerRoman"/>
      <w:lvlText w:val="%3."/>
      <w:lvlJc w:val="right"/>
      <w:pPr>
        <w:ind w:left="2160" w:hanging="180"/>
      </w:pPr>
    </w:lvl>
    <w:lvl w:ilvl="3" w:tplc="BEBA6A76">
      <w:start w:val="1"/>
      <w:numFmt w:val="decimal"/>
      <w:lvlText w:val="%4."/>
      <w:lvlJc w:val="left"/>
      <w:pPr>
        <w:ind w:left="2880" w:hanging="360"/>
      </w:pPr>
    </w:lvl>
    <w:lvl w:ilvl="4" w:tplc="87484C52">
      <w:start w:val="1"/>
      <w:numFmt w:val="lowerLetter"/>
      <w:lvlText w:val="%5."/>
      <w:lvlJc w:val="left"/>
      <w:pPr>
        <w:ind w:left="3600" w:hanging="360"/>
      </w:pPr>
    </w:lvl>
    <w:lvl w:ilvl="5" w:tplc="769CB698">
      <w:start w:val="1"/>
      <w:numFmt w:val="lowerRoman"/>
      <w:lvlText w:val="%6."/>
      <w:lvlJc w:val="right"/>
      <w:pPr>
        <w:ind w:left="4320" w:hanging="180"/>
      </w:pPr>
    </w:lvl>
    <w:lvl w:ilvl="6" w:tplc="84C4CAE8">
      <w:start w:val="1"/>
      <w:numFmt w:val="decimal"/>
      <w:lvlText w:val="%7."/>
      <w:lvlJc w:val="left"/>
      <w:pPr>
        <w:ind w:left="5040" w:hanging="360"/>
      </w:pPr>
    </w:lvl>
    <w:lvl w:ilvl="7" w:tplc="D94A94B2">
      <w:start w:val="1"/>
      <w:numFmt w:val="lowerLetter"/>
      <w:lvlText w:val="%8."/>
      <w:lvlJc w:val="left"/>
      <w:pPr>
        <w:ind w:left="5760" w:hanging="360"/>
      </w:pPr>
    </w:lvl>
    <w:lvl w:ilvl="8" w:tplc="E59C1736">
      <w:start w:val="1"/>
      <w:numFmt w:val="lowerRoman"/>
      <w:lvlText w:val="%9."/>
      <w:lvlJc w:val="right"/>
      <w:pPr>
        <w:ind w:left="6480" w:hanging="180"/>
      </w:pPr>
    </w:lvl>
  </w:abstractNum>
  <w:abstractNum w:abstractNumId="1" w15:restartNumberingAfterBreak="0">
    <w:nsid w:val="0B9C0BA7"/>
    <w:multiLevelType w:val="hybridMultilevel"/>
    <w:tmpl w:val="6076F9F8"/>
    <w:lvl w:ilvl="0" w:tplc="7D2A13CE">
      <w:numFmt w:val="bullet"/>
      <w:lvlText w:val="•"/>
      <w:lvlJc w:val="left"/>
      <w:pPr>
        <w:ind w:left="1080" w:hanging="720"/>
      </w:pPr>
      <w:rPr>
        <w:rFonts w:ascii="Arial" w:eastAsia="Times New Roman" w:hAnsi="Arial" w:cs="Arial" w:hint="default"/>
      </w:rPr>
    </w:lvl>
    <w:lvl w:ilvl="1" w:tplc="41CA6610" w:tentative="1">
      <w:start w:val="1"/>
      <w:numFmt w:val="bullet"/>
      <w:lvlText w:val="o"/>
      <w:lvlJc w:val="left"/>
      <w:pPr>
        <w:ind w:left="1440" w:hanging="360"/>
      </w:pPr>
      <w:rPr>
        <w:rFonts w:ascii="Courier New" w:hAnsi="Courier New" w:cs="Courier New" w:hint="default"/>
      </w:rPr>
    </w:lvl>
    <w:lvl w:ilvl="2" w:tplc="09509B52" w:tentative="1">
      <w:start w:val="1"/>
      <w:numFmt w:val="bullet"/>
      <w:lvlText w:val=""/>
      <w:lvlJc w:val="left"/>
      <w:pPr>
        <w:ind w:left="2160" w:hanging="360"/>
      </w:pPr>
      <w:rPr>
        <w:rFonts w:ascii="Wingdings" w:hAnsi="Wingdings" w:hint="default"/>
      </w:rPr>
    </w:lvl>
    <w:lvl w:ilvl="3" w:tplc="173E1F3C" w:tentative="1">
      <w:start w:val="1"/>
      <w:numFmt w:val="bullet"/>
      <w:lvlText w:val=""/>
      <w:lvlJc w:val="left"/>
      <w:pPr>
        <w:ind w:left="2880" w:hanging="360"/>
      </w:pPr>
      <w:rPr>
        <w:rFonts w:ascii="Symbol" w:hAnsi="Symbol" w:hint="default"/>
      </w:rPr>
    </w:lvl>
    <w:lvl w:ilvl="4" w:tplc="A8B49F5C" w:tentative="1">
      <w:start w:val="1"/>
      <w:numFmt w:val="bullet"/>
      <w:lvlText w:val="o"/>
      <w:lvlJc w:val="left"/>
      <w:pPr>
        <w:ind w:left="3600" w:hanging="360"/>
      </w:pPr>
      <w:rPr>
        <w:rFonts w:ascii="Courier New" w:hAnsi="Courier New" w:cs="Courier New" w:hint="default"/>
      </w:rPr>
    </w:lvl>
    <w:lvl w:ilvl="5" w:tplc="005E71C0" w:tentative="1">
      <w:start w:val="1"/>
      <w:numFmt w:val="bullet"/>
      <w:lvlText w:val=""/>
      <w:lvlJc w:val="left"/>
      <w:pPr>
        <w:ind w:left="4320" w:hanging="360"/>
      </w:pPr>
      <w:rPr>
        <w:rFonts w:ascii="Wingdings" w:hAnsi="Wingdings" w:hint="default"/>
      </w:rPr>
    </w:lvl>
    <w:lvl w:ilvl="6" w:tplc="6BD65F1E" w:tentative="1">
      <w:start w:val="1"/>
      <w:numFmt w:val="bullet"/>
      <w:lvlText w:val=""/>
      <w:lvlJc w:val="left"/>
      <w:pPr>
        <w:ind w:left="5040" w:hanging="360"/>
      </w:pPr>
      <w:rPr>
        <w:rFonts w:ascii="Symbol" w:hAnsi="Symbol" w:hint="default"/>
      </w:rPr>
    </w:lvl>
    <w:lvl w:ilvl="7" w:tplc="9B267CF4" w:tentative="1">
      <w:start w:val="1"/>
      <w:numFmt w:val="bullet"/>
      <w:lvlText w:val="o"/>
      <w:lvlJc w:val="left"/>
      <w:pPr>
        <w:ind w:left="5760" w:hanging="360"/>
      </w:pPr>
      <w:rPr>
        <w:rFonts w:ascii="Courier New" w:hAnsi="Courier New" w:cs="Courier New" w:hint="default"/>
      </w:rPr>
    </w:lvl>
    <w:lvl w:ilvl="8" w:tplc="407C3122" w:tentative="1">
      <w:start w:val="1"/>
      <w:numFmt w:val="bullet"/>
      <w:lvlText w:val=""/>
      <w:lvlJc w:val="left"/>
      <w:pPr>
        <w:ind w:left="6480" w:hanging="360"/>
      </w:pPr>
      <w:rPr>
        <w:rFonts w:ascii="Wingdings" w:hAnsi="Wingdings" w:hint="default"/>
      </w:rPr>
    </w:lvl>
  </w:abstractNum>
  <w:abstractNum w:abstractNumId="2" w15:restartNumberingAfterBreak="0">
    <w:nsid w:val="0EF57208"/>
    <w:multiLevelType w:val="hybridMultilevel"/>
    <w:tmpl w:val="EDA69660"/>
    <w:lvl w:ilvl="0" w:tplc="4E5C740C">
      <w:start w:val="1"/>
      <w:numFmt w:val="decimal"/>
      <w:lvlText w:val="%1."/>
      <w:lvlJc w:val="left"/>
      <w:pPr>
        <w:ind w:left="720" w:hanging="360"/>
      </w:pPr>
    </w:lvl>
    <w:lvl w:ilvl="1" w:tplc="73645CAA">
      <w:start w:val="1"/>
      <w:numFmt w:val="lowerLetter"/>
      <w:lvlText w:val="%2."/>
      <w:lvlJc w:val="left"/>
      <w:pPr>
        <w:ind w:left="1440" w:hanging="360"/>
      </w:pPr>
    </w:lvl>
    <w:lvl w:ilvl="2" w:tplc="42924C8E">
      <w:start w:val="1"/>
      <w:numFmt w:val="lowerRoman"/>
      <w:lvlText w:val="%3."/>
      <w:lvlJc w:val="right"/>
      <w:pPr>
        <w:ind w:left="2160" w:hanging="180"/>
      </w:pPr>
    </w:lvl>
    <w:lvl w:ilvl="3" w:tplc="50E24E88">
      <w:start w:val="1"/>
      <w:numFmt w:val="decimal"/>
      <w:lvlText w:val="%4."/>
      <w:lvlJc w:val="left"/>
      <w:pPr>
        <w:ind w:left="2880" w:hanging="360"/>
      </w:pPr>
    </w:lvl>
    <w:lvl w:ilvl="4" w:tplc="3A82EE84">
      <w:start w:val="1"/>
      <w:numFmt w:val="lowerLetter"/>
      <w:lvlText w:val="%5."/>
      <w:lvlJc w:val="left"/>
      <w:pPr>
        <w:ind w:left="3600" w:hanging="360"/>
      </w:pPr>
    </w:lvl>
    <w:lvl w:ilvl="5" w:tplc="E5B290C0">
      <w:start w:val="1"/>
      <w:numFmt w:val="lowerRoman"/>
      <w:lvlText w:val="%6."/>
      <w:lvlJc w:val="right"/>
      <w:pPr>
        <w:ind w:left="4320" w:hanging="180"/>
      </w:pPr>
    </w:lvl>
    <w:lvl w:ilvl="6" w:tplc="BCE64DD0">
      <w:start w:val="1"/>
      <w:numFmt w:val="decimal"/>
      <w:lvlText w:val="%7."/>
      <w:lvlJc w:val="left"/>
      <w:pPr>
        <w:ind w:left="5040" w:hanging="360"/>
      </w:pPr>
    </w:lvl>
    <w:lvl w:ilvl="7" w:tplc="8632A27A">
      <w:start w:val="1"/>
      <w:numFmt w:val="lowerLetter"/>
      <w:lvlText w:val="%8."/>
      <w:lvlJc w:val="left"/>
      <w:pPr>
        <w:ind w:left="5760" w:hanging="360"/>
      </w:pPr>
    </w:lvl>
    <w:lvl w:ilvl="8" w:tplc="8C02A1B6">
      <w:start w:val="1"/>
      <w:numFmt w:val="lowerRoman"/>
      <w:lvlText w:val="%9."/>
      <w:lvlJc w:val="right"/>
      <w:pPr>
        <w:ind w:left="6480" w:hanging="180"/>
      </w:pPr>
    </w:lvl>
  </w:abstractNum>
  <w:abstractNum w:abstractNumId="3" w15:restartNumberingAfterBreak="0">
    <w:nsid w:val="256A0C09"/>
    <w:multiLevelType w:val="hybridMultilevel"/>
    <w:tmpl w:val="C6E8531E"/>
    <w:lvl w:ilvl="0" w:tplc="B9D01494">
      <w:start w:val="1"/>
      <w:numFmt w:val="bullet"/>
      <w:lvlText w:val=""/>
      <w:lvlJc w:val="left"/>
      <w:pPr>
        <w:ind w:left="720" w:hanging="360"/>
      </w:pPr>
      <w:rPr>
        <w:rFonts w:ascii="Symbol" w:hAnsi="Symbol" w:hint="default"/>
      </w:rPr>
    </w:lvl>
    <w:lvl w:ilvl="1" w:tplc="FA5C45CA" w:tentative="1">
      <w:start w:val="1"/>
      <w:numFmt w:val="bullet"/>
      <w:lvlText w:val="o"/>
      <w:lvlJc w:val="left"/>
      <w:pPr>
        <w:ind w:left="1440" w:hanging="360"/>
      </w:pPr>
      <w:rPr>
        <w:rFonts w:ascii="Courier New" w:hAnsi="Courier New" w:cs="Courier New" w:hint="default"/>
      </w:rPr>
    </w:lvl>
    <w:lvl w:ilvl="2" w:tplc="D65875B2" w:tentative="1">
      <w:start w:val="1"/>
      <w:numFmt w:val="bullet"/>
      <w:lvlText w:val=""/>
      <w:lvlJc w:val="left"/>
      <w:pPr>
        <w:ind w:left="2160" w:hanging="360"/>
      </w:pPr>
      <w:rPr>
        <w:rFonts w:ascii="Wingdings" w:hAnsi="Wingdings" w:hint="default"/>
      </w:rPr>
    </w:lvl>
    <w:lvl w:ilvl="3" w:tplc="9AC29E7A" w:tentative="1">
      <w:start w:val="1"/>
      <w:numFmt w:val="bullet"/>
      <w:lvlText w:val=""/>
      <w:lvlJc w:val="left"/>
      <w:pPr>
        <w:ind w:left="2880" w:hanging="360"/>
      </w:pPr>
      <w:rPr>
        <w:rFonts w:ascii="Symbol" w:hAnsi="Symbol" w:hint="default"/>
      </w:rPr>
    </w:lvl>
    <w:lvl w:ilvl="4" w:tplc="379E3024" w:tentative="1">
      <w:start w:val="1"/>
      <w:numFmt w:val="bullet"/>
      <w:lvlText w:val="o"/>
      <w:lvlJc w:val="left"/>
      <w:pPr>
        <w:ind w:left="3600" w:hanging="360"/>
      </w:pPr>
      <w:rPr>
        <w:rFonts w:ascii="Courier New" w:hAnsi="Courier New" w:cs="Courier New" w:hint="default"/>
      </w:rPr>
    </w:lvl>
    <w:lvl w:ilvl="5" w:tplc="2A08DC50" w:tentative="1">
      <w:start w:val="1"/>
      <w:numFmt w:val="bullet"/>
      <w:lvlText w:val=""/>
      <w:lvlJc w:val="left"/>
      <w:pPr>
        <w:ind w:left="4320" w:hanging="360"/>
      </w:pPr>
      <w:rPr>
        <w:rFonts w:ascii="Wingdings" w:hAnsi="Wingdings" w:hint="default"/>
      </w:rPr>
    </w:lvl>
    <w:lvl w:ilvl="6" w:tplc="6F92C418" w:tentative="1">
      <w:start w:val="1"/>
      <w:numFmt w:val="bullet"/>
      <w:lvlText w:val=""/>
      <w:lvlJc w:val="left"/>
      <w:pPr>
        <w:ind w:left="5040" w:hanging="360"/>
      </w:pPr>
      <w:rPr>
        <w:rFonts w:ascii="Symbol" w:hAnsi="Symbol" w:hint="default"/>
      </w:rPr>
    </w:lvl>
    <w:lvl w:ilvl="7" w:tplc="478AE576" w:tentative="1">
      <w:start w:val="1"/>
      <w:numFmt w:val="bullet"/>
      <w:lvlText w:val="o"/>
      <w:lvlJc w:val="left"/>
      <w:pPr>
        <w:ind w:left="5760" w:hanging="360"/>
      </w:pPr>
      <w:rPr>
        <w:rFonts w:ascii="Courier New" w:hAnsi="Courier New" w:cs="Courier New" w:hint="default"/>
      </w:rPr>
    </w:lvl>
    <w:lvl w:ilvl="8" w:tplc="5C06A73A" w:tentative="1">
      <w:start w:val="1"/>
      <w:numFmt w:val="bullet"/>
      <w:lvlText w:val=""/>
      <w:lvlJc w:val="left"/>
      <w:pPr>
        <w:ind w:left="6480" w:hanging="360"/>
      </w:pPr>
      <w:rPr>
        <w:rFonts w:ascii="Wingdings" w:hAnsi="Wingdings" w:hint="default"/>
      </w:rPr>
    </w:lvl>
  </w:abstractNum>
  <w:abstractNum w:abstractNumId="4" w15:restartNumberingAfterBreak="0">
    <w:nsid w:val="29DD3BCD"/>
    <w:multiLevelType w:val="hybridMultilevel"/>
    <w:tmpl w:val="CB38CAB8"/>
    <w:lvl w:ilvl="0" w:tplc="16ECA134">
      <w:start w:val="1"/>
      <w:numFmt w:val="bullet"/>
      <w:lvlText w:val=""/>
      <w:lvlJc w:val="left"/>
      <w:pPr>
        <w:ind w:left="720" w:hanging="360"/>
      </w:pPr>
      <w:rPr>
        <w:rFonts w:ascii="Symbol" w:hAnsi="Symbol" w:hint="default"/>
      </w:rPr>
    </w:lvl>
    <w:lvl w:ilvl="1" w:tplc="C3D8AF5C" w:tentative="1">
      <w:start w:val="1"/>
      <w:numFmt w:val="bullet"/>
      <w:lvlText w:val="o"/>
      <w:lvlJc w:val="left"/>
      <w:pPr>
        <w:ind w:left="1440" w:hanging="360"/>
      </w:pPr>
      <w:rPr>
        <w:rFonts w:ascii="Courier New" w:hAnsi="Courier New" w:cs="Courier New" w:hint="default"/>
      </w:rPr>
    </w:lvl>
    <w:lvl w:ilvl="2" w:tplc="DC74D9A6" w:tentative="1">
      <w:start w:val="1"/>
      <w:numFmt w:val="bullet"/>
      <w:lvlText w:val=""/>
      <w:lvlJc w:val="left"/>
      <w:pPr>
        <w:ind w:left="2160" w:hanging="360"/>
      </w:pPr>
      <w:rPr>
        <w:rFonts w:ascii="Wingdings" w:hAnsi="Wingdings" w:hint="default"/>
      </w:rPr>
    </w:lvl>
    <w:lvl w:ilvl="3" w:tplc="52CE31DE" w:tentative="1">
      <w:start w:val="1"/>
      <w:numFmt w:val="bullet"/>
      <w:lvlText w:val=""/>
      <w:lvlJc w:val="left"/>
      <w:pPr>
        <w:ind w:left="2880" w:hanging="360"/>
      </w:pPr>
      <w:rPr>
        <w:rFonts w:ascii="Symbol" w:hAnsi="Symbol" w:hint="default"/>
      </w:rPr>
    </w:lvl>
    <w:lvl w:ilvl="4" w:tplc="7D6ACBA8" w:tentative="1">
      <w:start w:val="1"/>
      <w:numFmt w:val="bullet"/>
      <w:lvlText w:val="o"/>
      <w:lvlJc w:val="left"/>
      <w:pPr>
        <w:ind w:left="3600" w:hanging="360"/>
      </w:pPr>
      <w:rPr>
        <w:rFonts w:ascii="Courier New" w:hAnsi="Courier New" w:cs="Courier New" w:hint="default"/>
      </w:rPr>
    </w:lvl>
    <w:lvl w:ilvl="5" w:tplc="A5542B28" w:tentative="1">
      <w:start w:val="1"/>
      <w:numFmt w:val="bullet"/>
      <w:lvlText w:val=""/>
      <w:lvlJc w:val="left"/>
      <w:pPr>
        <w:ind w:left="4320" w:hanging="360"/>
      </w:pPr>
      <w:rPr>
        <w:rFonts w:ascii="Wingdings" w:hAnsi="Wingdings" w:hint="default"/>
      </w:rPr>
    </w:lvl>
    <w:lvl w:ilvl="6" w:tplc="177AF896" w:tentative="1">
      <w:start w:val="1"/>
      <w:numFmt w:val="bullet"/>
      <w:lvlText w:val=""/>
      <w:lvlJc w:val="left"/>
      <w:pPr>
        <w:ind w:left="5040" w:hanging="360"/>
      </w:pPr>
      <w:rPr>
        <w:rFonts w:ascii="Symbol" w:hAnsi="Symbol" w:hint="default"/>
      </w:rPr>
    </w:lvl>
    <w:lvl w:ilvl="7" w:tplc="3B2A06A0" w:tentative="1">
      <w:start w:val="1"/>
      <w:numFmt w:val="bullet"/>
      <w:lvlText w:val="o"/>
      <w:lvlJc w:val="left"/>
      <w:pPr>
        <w:ind w:left="5760" w:hanging="360"/>
      </w:pPr>
      <w:rPr>
        <w:rFonts w:ascii="Courier New" w:hAnsi="Courier New" w:cs="Courier New" w:hint="default"/>
      </w:rPr>
    </w:lvl>
    <w:lvl w:ilvl="8" w:tplc="729A05F6" w:tentative="1">
      <w:start w:val="1"/>
      <w:numFmt w:val="bullet"/>
      <w:lvlText w:val=""/>
      <w:lvlJc w:val="left"/>
      <w:pPr>
        <w:ind w:left="6480" w:hanging="360"/>
      </w:pPr>
      <w:rPr>
        <w:rFonts w:ascii="Wingdings" w:hAnsi="Wingdings" w:hint="default"/>
      </w:rPr>
    </w:lvl>
  </w:abstractNum>
  <w:abstractNum w:abstractNumId="5" w15:restartNumberingAfterBreak="0">
    <w:nsid w:val="31AD7BA2"/>
    <w:multiLevelType w:val="hybridMultilevel"/>
    <w:tmpl w:val="04186F74"/>
    <w:lvl w:ilvl="0" w:tplc="345654EE">
      <w:start w:val="2"/>
      <w:numFmt w:val="bullet"/>
      <w:lvlText w:val="-"/>
      <w:lvlJc w:val="left"/>
      <w:pPr>
        <w:ind w:left="720" w:hanging="360"/>
      </w:pPr>
      <w:rPr>
        <w:rFonts w:ascii="Times New Roman" w:eastAsia="Times New Roman" w:hAnsi="Times New Roman" w:cs="Times New Roman" w:hint="default"/>
        <w:color w:val="auto"/>
        <w:sz w:val="24"/>
      </w:rPr>
    </w:lvl>
    <w:lvl w:ilvl="1" w:tplc="89D6645C" w:tentative="1">
      <w:start w:val="1"/>
      <w:numFmt w:val="bullet"/>
      <w:lvlText w:val="o"/>
      <w:lvlJc w:val="left"/>
      <w:pPr>
        <w:ind w:left="1440" w:hanging="360"/>
      </w:pPr>
      <w:rPr>
        <w:rFonts w:ascii="Courier New" w:hAnsi="Courier New" w:cs="Courier New" w:hint="default"/>
      </w:rPr>
    </w:lvl>
    <w:lvl w:ilvl="2" w:tplc="A3B86FE4" w:tentative="1">
      <w:start w:val="1"/>
      <w:numFmt w:val="bullet"/>
      <w:lvlText w:val=""/>
      <w:lvlJc w:val="left"/>
      <w:pPr>
        <w:ind w:left="2160" w:hanging="360"/>
      </w:pPr>
      <w:rPr>
        <w:rFonts w:ascii="Wingdings" w:hAnsi="Wingdings" w:hint="default"/>
      </w:rPr>
    </w:lvl>
    <w:lvl w:ilvl="3" w:tplc="E412425A" w:tentative="1">
      <w:start w:val="1"/>
      <w:numFmt w:val="bullet"/>
      <w:lvlText w:val=""/>
      <w:lvlJc w:val="left"/>
      <w:pPr>
        <w:ind w:left="2880" w:hanging="360"/>
      </w:pPr>
      <w:rPr>
        <w:rFonts w:ascii="Symbol" w:hAnsi="Symbol" w:hint="default"/>
      </w:rPr>
    </w:lvl>
    <w:lvl w:ilvl="4" w:tplc="DE68FED2" w:tentative="1">
      <w:start w:val="1"/>
      <w:numFmt w:val="bullet"/>
      <w:lvlText w:val="o"/>
      <w:lvlJc w:val="left"/>
      <w:pPr>
        <w:ind w:left="3600" w:hanging="360"/>
      </w:pPr>
      <w:rPr>
        <w:rFonts w:ascii="Courier New" w:hAnsi="Courier New" w:cs="Courier New" w:hint="default"/>
      </w:rPr>
    </w:lvl>
    <w:lvl w:ilvl="5" w:tplc="70D4E358" w:tentative="1">
      <w:start w:val="1"/>
      <w:numFmt w:val="bullet"/>
      <w:lvlText w:val=""/>
      <w:lvlJc w:val="left"/>
      <w:pPr>
        <w:ind w:left="4320" w:hanging="360"/>
      </w:pPr>
      <w:rPr>
        <w:rFonts w:ascii="Wingdings" w:hAnsi="Wingdings" w:hint="default"/>
      </w:rPr>
    </w:lvl>
    <w:lvl w:ilvl="6" w:tplc="5F166122" w:tentative="1">
      <w:start w:val="1"/>
      <w:numFmt w:val="bullet"/>
      <w:lvlText w:val=""/>
      <w:lvlJc w:val="left"/>
      <w:pPr>
        <w:ind w:left="5040" w:hanging="360"/>
      </w:pPr>
      <w:rPr>
        <w:rFonts w:ascii="Symbol" w:hAnsi="Symbol" w:hint="default"/>
      </w:rPr>
    </w:lvl>
    <w:lvl w:ilvl="7" w:tplc="BD9CB56C" w:tentative="1">
      <w:start w:val="1"/>
      <w:numFmt w:val="bullet"/>
      <w:lvlText w:val="o"/>
      <w:lvlJc w:val="left"/>
      <w:pPr>
        <w:ind w:left="5760" w:hanging="360"/>
      </w:pPr>
      <w:rPr>
        <w:rFonts w:ascii="Courier New" w:hAnsi="Courier New" w:cs="Courier New" w:hint="default"/>
      </w:rPr>
    </w:lvl>
    <w:lvl w:ilvl="8" w:tplc="A8DA1C30" w:tentative="1">
      <w:start w:val="1"/>
      <w:numFmt w:val="bullet"/>
      <w:lvlText w:val=""/>
      <w:lvlJc w:val="left"/>
      <w:pPr>
        <w:ind w:left="6480" w:hanging="360"/>
      </w:pPr>
      <w:rPr>
        <w:rFonts w:ascii="Wingdings" w:hAnsi="Wingdings" w:hint="default"/>
      </w:rPr>
    </w:lvl>
  </w:abstractNum>
  <w:abstractNum w:abstractNumId="6" w15:restartNumberingAfterBreak="0">
    <w:nsid w:val="490933A7"/>
    <w:multiLevelType w:val="hybridMultilevel"/>
    <w:tmpl w:val="1BFAB364"/>
    <w:lvl w:ilvl="0" w:tplc="FECA52C2">
      <w:numFmt w:val="bullet"/>
      <w:lvlText w:val=""/>
      <w:lvlJc w:val="left"/>
      <w:pPr>
        <w:ind w:left="720" w:hanging="360"/>
      </w:pPr>
      <w:rPr>
        <w:rFonts w:ascii="Symbol" w:eastAsiaTheme="minorHAnsi" w:hAnsi="Symbol" w:cstheme="minorBidi" w:hint="default"/>
      </w:rPr>
    </w:lvl>
    <w:lvl w:ilvl="1" w:tplc="58CC187A" w:tentative="1">
      <w:start w:val="1"/>
      <w:numFmt w:val="bullet"/>
      <w:lvlText w:val="o"/>
      <w:lvlJc w:val="left"/>
      <w:pPr>
        <w:ind w:left="1440" w:hanging="360"/>
      </w:pPr>
      <w:rPr>
        <w:rFonts w:ascii="Courier New" w:hAnsi="Courier New" w:cs="Courier New" w:hint="default"/>
      </w:rPr>
    </w:lvl>
    <w:lvl w:ilvl="2" w:tplc="7A0801BA" w:tentative="1">
      <w:start w:val="1"/>
      <w:numFmt w:val="bullet"/>
      <w:lvlText w:val=""/>
      <w:lvlJc w:val="left"/>
      <w:pPr>
        <w:ind w:left="2160" w:hanging="360"/>
      </w:pPr>
      <w:rPr>
        <w:rFonts w:ascii="Wingdings" w:hAnsi="Wingdings" w:hint="default"/>
      </w:rPr>
    </w:lvl>
    <w:lvl w:ilvl="3" w:tplc="99AE236A" w:tentative="1">
      <w:start w:val="1"/>
      <w:numFmt w:val="bullet"/>
      <w:lvlText w:val=""/>
      <w:lvlJc w:val="left"/>
      <w:pPr>
        <w:ind w:left="2880" w:hanging="360"/>
      </w:pPr>
      <w:rPr>
        <w:rFonts w:ascii="Symbol" w:hAnsi="Symbol" w:hint="default"/>
      </w:rPr>
    </w:lvl>
    <w:lvl w:ilvl="4" w:tplc="DC2AE5EA" w:tentative="1">
      <w:start w:val="1"/>
      <w:numFmt w:val="bullet"/>
      <w:lvlText w:val="o"/>
      <w:lvlJc w:val="left"/>
      <w:pPr>
        <w:ind w:left="3600" w:hanging="360"/>
      </w:pPr>
      <w:rPr>
        <w:rFonts w:ascii="Courier New" w:hAnsi="Courier New" w:cs="Courier New" w:hint="default"/>
      </w:rPr>
    </w:lvl>
    <w:lvl w:ilvl="5" w:tplc="0624E2D2" w:tentative="1">
      <w:start w:val="1"/>
      <w:numFmt w:val="bullet"/>
      <w:lvlText w:val=""/>
      <w:lvlJc w:val="left"/>
      <w:pPr>
        <w:ind w:left="4320" w:hanging="360"/>
      </w:pPr>
      <w:rPr>
        <w:rFonts w:ascii="Wingdings" w:hAnsi="Wingdings" w:hint="default"/>
      </w:rPr>
    </w:lvl>
    <w:lvl w:ilvl="6" w:tplc="4A2601B2" w:tentative="1">
      <w:start w:val="1"/>
      <w:numFmt w:val="bullet"/>
      <w:lvlText w:val=""/>
      <w:lvlJc w:val="left"/>
      <w:pPr>
        <w:ind w:left="5040" w:hanging="360"/>
      </w:pPr>
      <w:rPr>
        <w:rFonts w:ascii="Symbol" w:hAnsi="Symbol" w:hint="default"/>
      </w:rPr>
    </w:lvl>
    <w:lvl w:ilvl="7" w:tplc="7A964C04" w:tentative="1">
      <w:start w:val="1"/>
      <w:numFmt w:val="bullet"/>
      <w:lvlText w:val="o"/>
      <w:lvlJc w:val="left"/>
      <w:pPr>
        <w:ind w:left="5760" w:hanging="360"/>
      </w:pPr>
      <w:rPr>
        <w:rFonts w:ascii="Courier New" w:hAnsi="Courier New" w:cs="Courier New" w:hint="default"/>
      </w:rPr>
    </w:lvl>
    <w:lvl w:ilvl="8" w:tplc="97148552" w:tentative="1">
      <w:start w:val="1"/>
      <w:numFmt w:val="bullet"/>
      <w:lvlText w:val=""/>
      <w:lvlJc w:val="left"/>
      <w:pPr>
        <w:ind w:left="6480" w:hanging="360"/>
      </w:pPr>
      <w:rPr>
        <w:rFonts w:ascii="Wingdings" w:hAnsi="Wingdings" w:hint="default"/>
      </w:rPr>
    </w:lvl>
  </w:abstractNum>
  <w:abstractNum w:abstractNumId="7" w15:restartNumberingAfterBreak="0">
    <w:nsid w:val="4F955C04"/>
    <w:multiLevelType w:val="hybridMultilevel"/>
    <w:tmpl w:val="84704E9A"/>
    <w:lvl w:ilvl="0" w:tplc="7368BA40">
      <w:numFmt w:val="bullet"/>
      <w:lvlText w:val=""/>
      <w:lvlJc w:val="left"/>
      <w:pPr>
        <w:ind w:left="360" w:hanging="360"/>
      </w:pPr>
      <w:rPr>
        <w:rFonts w:ascii="Wingdings" w:eastAsiaTheme="minorHAnsi" w:hAnsi="Wingdings" w:cstheme="minorBidi" w:hint="default"/>
        <w:sz w:val="22"/>
        <w:u w:val="none"/>
      </w:rPr>
    </w:lvl>
    <w:lvl w:ilvl="1" w:tplc="AAF2887E" w:tentative="1">
      <w:start w:val="1"/>
      <w:numFmt w:val="bullet"/>
      <w:lvlText w:val="o"/>
      <w:lvlJc w:val="left"/>
      <w:pPr>
        <w:ind w:left="1080" w:hanging="360"/>
      </w:pPr>
      <w:rPr>
        <w:rFonts w:ascii="Courier New" w:hAnsi="Courier New" w:cs="Courier New" w:hint="default"/>
      </w:rPr>
    </w:lvl>
    <w:lvl w:ilvl="2" w:tplc="B2A4B32C" w:tentative="1">
      <w:start w:val="1"/>
      <w:numFmt w:val="bullet"/>
      <w:lvlText w:val=""/>
      <w:lvlJc w:val="left"/>
      <w:pPr>
        <w:ind w:left="1800" w:hanging="360"/>
      </w:pPr>
      <w:rPr>
        <w:rFonts w:ascii="Wingdings" w:hAnsi="Wingdings" w:hint="default"/>
      </w:rPr>
    </w:lvl>
    <w:lvl w:ilvl="3" w:tplc="1B6EB9F0" w:tentative="1">
      <w:start w:val="1"/>
      <w:numFmt w:val="bullet"/>
      <w:lvlText w:val=""/>
      <w:lvlJc w:val="left"/>
      <w:pPr>
        <w:ind w:left="2520" w:hanging="360"/>
      </w:pPr>
      <w:rPr>
        <w:rFonts w:ascii="Symbol" w:hAnsi="Symbol" w:hint="default"/>
      </w:rPr>
    </w:lvl>
    <w:lvl w:ilvl="4" w:tplc="D32CE484" w:tentative="1">
      <w:start w:val="1"/>
      <w:numFmt w:val="bullet"/>
      <w:lvlText w:val="o"/>
      <w:lvlJc w:val="left"/>
      <w:pPr>
        <w:ind w:left="3240" w:hanging="360"/>
      </w:pPr>
      <w:rPr>
        <w:rFonts w:ascii="Courier New" w:hAnsi="Courier New" w:cs="Courier New" w:hint="default"/>
      </w:rPr>
    </w:lvl>
    <w:lvl w:ilvl="5" w:tplc="1AEC2A76" w:tentative="1">
      <w:start w:val="1"/>
      <w:numFmt w:val="bullet"/>
      <w:lvlText w:val=""/>
      <w:lvlJc w:val="left"/>
      <w:pPr>
        <w:ind w:left="3960" w:hanging="360"/>
      </w:pPr>
      <w:rPr>
        <w:rFonts w:ascii="Wingdings" w:hAnsi="Wingdings" w:hint="default"/>
      </w:rPr>
    </w:lvl>
    <w:lvl w:ilvl="6" w:tplc="6E620526" w:tentative="1">
      <w:start w:val="1"/>
      <w:numFmt w:val="bullet"/>
      <w:lvlText w:val=""/>
      <w:lvlJc w:val="left"/>
      <w:pPr>
        <w:ind w:left="4680" w:hanging="360"/>
      </w:pPr>
      <w:rPr>
        <w:rFonts w:ascii="Symbol" w:hAnsi="Symbol" w:hint="default"/>
      </w:rPr>
    </w:lvl>
    <w:lvl w:ilvl="7" w:tplc="0444EEEE" w:tentative="1">
      <w:start w:val="1"/>
      <w:numFmt w:val="bullet"/>
      <w:lvlText w:val="o"/>
      <w:lvlJc w:val="left"/>
      <w:pPr>
        <w:ind w:left="5400" w:hanging="360"/>
      </w:pPr>
      <w:rPr>
        <w:rFonts w:ascii="Courier New" w:hAnsi="Courier New" w:cs="Courier New" w:hint="default"/>
      </w:rPr>
    </w:lvl>
    <w:lvl w:ilvl="8" w:tplc="D018C2EA" w:tentative="1">
      <w:start w:val="1"/>
      <w:numFmt w:val="bullet"/>
      <w:lvlText w:val=""/>
      <w:lvlJc w:val="left"/>
      <w:pPr>
        <w:ind w:left="6120" w:hanging="360"/>
      </w:pPr>
      <w:rPr>
        <w:rFonts w:ascii="Wingdings" w:hAnsi="Wingdings" w:hint="default"/>
      </w:rPr>
    </w:lvl>
  </w:abstractNum>
  <w:abstractNum w:abstractNumId="8" w15:restartNumberingAfterBreak="0">
    <w:nsid w:val="617C258F"/>
    <w:multiLevelType w:val="hybridMultilevel"/>
    <w:tmpl w:val="CC5696C8"/>
    <w:lvl w:ilvl="0" w:tplc="633A3082">
      <w:numFmt w:val="bullet"/>
      <w:lvlText w:val="•"/>
      <w:lvlJc w:val="left"/>
      <w:pPr>
        <w:ind w:left="1080" w:hanging="720"/>
      </w:pPr>
      <w:rPr>
        <w:rFonts w:ascii="Arial" w:eastAsia="Times New Roman" w:hAnsi="Arial" w:cs="Arial" w:hint="default"/>
      </w:rPr>
    </w:lvl>
    <w:lvl w:ilvl="1" w:tplc="3514955A" w:tentative="1">
      <w:start w:val="1"/>
      <w:numFmt w:val="bullet"/>
      <w:lvlText w:val="o"/>
      <w:lvlJc w:val="left"/>
      <w:pPr>
        <w:ind w:left="1440" w:hanging="360"/>
      </w:pPr>
      <w:rPr>
        <w:rFonts w:ascii="Courier New" w:hAnsi="Courier New" w:cs="Courier New" w:hint="default"/>
      </w:rPr>
    </w:lvl>
    <w:lvl w:ilvl="2" w:tplc="0B644994" w:tentative="1">
      <w:start w:val="1"/>
      <w:numFmt w:val="bullet"/>
      <w:lvlText w:val=""/>
      <w:lvlJc w:val="left"/>
      <w:pPr>
        <w:ind w:left="2160" w:hanging="360"/>
      </w:pPr>
      <w:rPr>
        <w:rFonts w:ascii="Wingdings" w:hAnsi="Wingdings" w:hint="default"/>
      </w:rPr>
    </w:lvl>
    <w:lvl w:ilvl="3" w:tplc="235249CA" w:tentative="1">
      <w:start w:val="1"/>
      <w:numFmt w:val="bullet"/>
      <w:lvlText w:val=""/>
      <w:lvlJc w:val="left"/>
      <w:pPr>
        <w:ind w:left="2880" w:hanging="360"/>
      </w:pPr>
      <w:rPr>
        <w:rFonts w:ascii="Symbol" w:hAnsi="Symbol" w:hint="default"/>
      </w:rPr>
    </w:lvl>
    <w:lvl w:ilvl="4" w:tplc="46BCFE68" w:tentative="1">
      <w:start w:val="1"/>
      <w:numFmt w:val="bullet"/>
      <w:lvlText w:val="o"/>
      <w:lvlJc w:val="left"/>
      <w:pPr>
        <w:ind w:left="3600" w:hanging="360"/>
      </w:pPr>
      <w:rPr>
        <w:rFonts w:ascii="Courier New" w:hAnsi="Courier New" w:cs="Courier New" w:hint="default"/>
      </w:rPr>
    </w:lvl>
    <w:lvl w:ilvl="5" w:tplc="9C328F72" w:tentative="1">
      <w:start w:val="1"/>
      <w:numFmt w:val="bullet"/>
      <w:lvlText w:val=""/>
      <w:lvlJc w:val="left"/>
      <w:pPr>
        <w:ind w:left="4320" w:hanging="360"/>
      </w:pPr>
      <w:rPr>
        <w:rFonts w:ascii="Wingdings" w:hAnsi="Wingdings" w:hint="default"/>
      </w:rPr>
    </w:lvl>
    <w:lvl w:ilvl="6" w:tplc="70D65386" w:tentative="1">
      <w:start w:val="1"/>
      <w:numFmt w:val="bullet"/>
      <w:lvlText w:val=""/>
      <w:lvlJc w:val="left"/>
      <w:pPr>
        <w:ind w:left="5040" w:hanging="360"/>
      </w:pPr>
      <w:rPr>
        <w:rFonts w:ascii="Symbol" w:hAnsi="Symbol" w:hint="default"/>
      </w:rPr>
    </w:lvl>
    <w:lvl w:ilvl="7" w:tplc="C1880248" w:tentative="1">
      <w:start w:val="1"/>
      <w:numFmt w:val="bullet"/>
      <w:lvlText w:val="o"/>
      <w:lvlJc w:val="left"/>
      <w:pPr>
        <w:ind w:left="5760" w:hanging="360"/>
      </w:pPr>
      <w:rPr>
        <w:rFonts w:ascii="Courier New" w:hAnsi="Courier New" w:cs="Courier New" w:hint="default"/>
      </w:rPr>
    </w:lvl>
    <w:lvl w:ilvl="8" w:tplc="CF964B22" w:tentative="1">
      <w:start w:val="1"/>
      <w:numFmt w:val="bullet"/>
      <w:lvlText w:val=""/>
      <w:lvlJc w:val="left"/>
      <w:pPr>
        <w:ind w:left="6480" w:hanging="360"/>
      </w:pPr>
      <w:rPr>
        <w:rFonts w:ascii="Wingdings" w:hAnsi="Wingdings" w:hint="default"/>
      </w:rPr>
    </w:lvl>
  </w:abstractNum>
  <w:abstractNum w:abstractNumId="9" w15:restartNumberingAfterBreak="0">
    <w:nsid w:val="70CA4ABE"/>
    <w:multiLevelType w:val="hybridMultilevel"/>
    <w:tmpl w:val="37C6FBA2"/>
    <w:lvl w:ilvl="0" w:tplc="6714FB7C">
      <w:numFmt w:val="bullet"/>
      <w:lvlText w:val="-"/>
      <w:lvlJc w:val="left"/>
      <w:pPr>
        <w:ind w:left="720" w:hanging="360"/>
      </w:pPr>
      <w:rPr>
        <w:rFonts w:ascii="Calibri" w:eastAsiaTheme="minorHAnsi" w:hAnsi="Calibri" w:cs="Calibri" w:hint="default"/>
      </w:rPr>
    </w:lvl>
    <w:lvl w:ilvl="1" w:tplc="498CE93A" w:tentative="1">
      <w:start w:val="1"/>
      <w:numFmt w:val="bullet"/>
      <w:lvlText w:val="o"/>
      <w:lvlJc w:val="left"/>
      <w:pPr>
        <w:ind w:left="1440" w:hanging="360"/>
      </w:pPr>
      <w:rPr>
        <w:rFonts w:ascii="Courier New" w:hAnsi="Courier New" w:cs="Courier New" w:hint="default"/>
      </w:rPr>
    </w:lvl>
    <w:lvl w:ilvl="2" w:tplc="F90E586A" w:tentative="1">
      <w:start w:val="1"/>
      <w:numFmt w:val="bullet"/>
      <w:lvlText w:val=""/>
      <w:lvlJc w:val="left"/>
      <w:pPr>
        <w:ind w:left="2160" w:hanging="360"/>
      </w:pPr>
      <w:rPr>
        <w:rFonts w:ascii="Wingdings" w:hAnsi="Wingdings" w:hint="default"/>
      </w:rPr>
    </w:lvl>
    <w:lvl w:ilvl="3" w:tplc="33A49E9C" w:tentative="1">
      <w:start w:val="1"/>
      <w:numFmt w:val="bullet"/>
      <w:lvlText w:val=""/>
      <w:lvlJc w:val="left"/>
      <w:pPr>
        <w:ind w:left="2880" w:hanging="360"/>
      </w:pPr>
      <w:rPr>
        <w:rFonts w:ascii="Symbol" w:hAnsi="Symbol" w:hint="default"/>
      </w:rPr>
    </w:lvl>
    <w:lvl w:ilvl="4" w:tplc="6F9891A6" w:tentative="1">
      <w:start w:val="1"/>
      <w:numFmt w:val="bullet"/>
      <w:lvlText w:val="o"/>
      <w:lvlJc w:val="left"/>
      <w:pPr>
        <w:ind w:left="3600" w:hanging="360"/>
      </w:pPr>
      <w:rPr>
        <w:rFonts w:ascii="Courier New" w:hAnsi="Courier New" w:cs="Courier New" w:hint="default"/>
      </w:rPr>
    </w:lvl>
    <w:lvl w:ilvl="5" w:tplc="0B86773E" w:tentative="1">
      <w:start w:val="1"/>
      <w:numFmt w:val="bullet"/>
      <w:lvlText w:val=""/>
      <w:lvlJc w:val="left"/>
      <w:pPr>
        <w:ind w:left="4320" w:hanging="360"/>
      </w:pPr>
      <w:rPr>
        <w:rFonts w:ascii="Wingdings" w:hAnsi="Wingdings" w:hint="default"/>
      </w:rPr>
    </w:lvl>
    <w:lvl w:ilvl="6" w:tplc="29201D06" w:tentative="1">
      <w:start w:val="1"/>
      <w:numFmt w:val="bullet"/>
      <w:lvlText w:val=""/>
      <w:lvlJc w:val="left"/>
      <w:pPr>
        <w:ind w:left="5040" w:hanging="360"/>
      </w:pPr>
      <w:rPr>
        <w:rFonts w:ascii="Symbol" w:hAnsi="Symbol" w:hint="default"/>
      </w:rPr>
    </w:lvl>
    <w:lvl w:ilvl="7" w:tplc="F8F80CDA" w:tentative="1">
      <w:start w:val="1"/>
      <w:numFmt w:val="bullet"/>
      <w:lvlText w:val="o"/>
      <w:lvlJc w:val="left"/>
      <w:pPr>
        <w:ind w:left="5760" w:hanging="360"/>
      </w:pPr>
      <w:rPr>
        <w:rFonts w:ascii="Courier New" w:hAnsi="Courier New" w:cs="Courier New" w:hint="default"/>
      </w:rPr>
    </w:lvl>
    <w:lvl w:ilvl="8" w:tplc="5C8280DC" w:tentative="1">
      <w:start w:val="1"/>
      <w:numFmt w:val="bullet"/>
      <w:lvlText w:val=""/>
      <w:lvlJc w:val="left"/>
      <w:pPr>
        <w:ind w:left="6480" w:hanging="360"/>
      </w:pPr>
      <w:rPr>
        <w:rFonts w:ascii="Wingdings" w:hAnsi="Wingdings" w:hint="default"/>
      </w:rPr>
    </w:lvl>
  </w:abstractNum>
  <w:abstractNum w:abstractNumId="10" w15:restartNumberingAfterBreak="0">
    <w:nsid w:val="74C03EBE"/>
    <w:multiLevelType w:val="hybridMultilevel"/>
    <w:tmpl w:val="7FC42958"/>
    <w:lvl w:ilvl="0" w:tplc="8DAC6A06">
      <w:start w:val="1"/>
      <w:numFmt w:val="bullet"/>
      <w:lvlText w:val=""/>
      <w:lvlJc w:val="left"/>
      <w:pPr>
        <w:ind w:left="720" w:hanging="360"/>
      </w:pPr>
      <w:rPr>
        <w:rFonts w:ascii="Wingdings" w:hAnsi="Wingdings" w:hint="default"/>
      </w:rPr>
    </w:lvl>
    <w:lvl w:ilvl="1" w:tplc="FB56A94E" w:tentative="1">
      <w:start w:val="1"/>
      <w:numFmt w:val="bullet"/>
      <w:lvlText w:val="o"/>
      <w:lvlJc w:val="left"/>
      <w:pPr>
        <w:ind w:left="1440" w:hanging="360"/>
      </w:pPr>
      <w:rPr>
        <w:rFonts w:ascii="Courier New" w:hAnsi="Courier New" w:cs="Courier New" w:hint="default"/>
      </w:rPr>
    </w:lvl>
    <w:lvl w:ilvl="2" w:tplc="8CC03332" w:tentative="1">
      <w:start w:val="1"/>
      <w:numFmt w:val="bullet"/>
      <w:lvlText w:val=""/>
      <w:lvlJc w:val="left"/>
      <w:pPr>
        <w:ind w:left="2160" w:hanging="360"/>
      </w:pPr>
      <w:rPr>
        <w:rFonts w:ascii="Wingdings" w:hAnsi="Wingdings" w:hint="default"/>
      </w:rPr>
    </w:lvl>
    <w:lvl w:ilvl="3" w:tplc="73D07F3C" w:tentative="1">
      <w:start w:val="1"/>
      <w:numFmt w:val="bullet"/>
      <w:lvlText w:val=""/>
      <w:lvlJc w:val="left"/>
      <w:pPr>
        <w:ind w:left="2880" w:hanging="360"/>
      </w:pPr>
      <w:rPr>
        <w:rFonts w:ascii="Symbol" w:hAnsi="Symbol" w:hint="default"/>
      </w:rPr>
    </w:lvl>
    <w:lvl w:ilvl="4" w:tplc="AFFCC4A0" w:tentative="1">
      <w:start w:val="1"/>
      <w:numFmt w:val="bullet"/>
      <w:lvlText w:val="o"/>
      <w:lvlJc w:val="left"/>
      <w:pPr>
        <w:ind w:left="3600" w:hanging="360"/>
      </w:pPr>
      <w:rPr>
        <w:rFonts w:ascii="Courier New" w:hAnsi="Courier New" w:cs="Courier New" w:hint="default"/>
      </w:rPr>
    </w:lvl>
    <w:lvl w:ilvl="5" w:tplc="A3D23600" w:tentative="1">
      <w:start w:val="1"/>
      <w:numFmt w:val="bullet"/>
      <w:lvlText w:val=""/>
      <w:lvlJc w:val="left"/>
      <w:pPr>
        <w:ind w:left="4320" w:hanging="360"/>
      </w:pPr>
      <w:rPr>
        <w:rFonts w:ascii="Wingdings" w:hAnsi="Wingdings" w:hint="default"/>
      </w:rPr>
    </w:lvl>
    <w:lvl w:ilvl="6" w:tplc="1CCC1D16" w:tentative="1">
      <w:start w:val="1"/>
      <w:numFmt w:val="bullet"/>
      <w:lvlText w:val=""/>
      <w:lvlJc w:val="left"/>
      <w:pPr>
        <w:ind w:left="5040" w:hanging="360"/>
      </w:pPr>
      <w:rPr>
        <w:rFonts w:ascii="Symbol" w:hAnsi="Symbol" w:hint="default"/>
      </w:rPr>
    </w:lvl>
    <w:lvl w:ilvl="7" w:tplc="48FEB652" w:tentative="1">
      <w:start w:val="1"/>
      <w:numFmt w:val="bullet"/>
      <w:lvlText w:val="o"/>
      <w:lvlJc w:val="left"/>
      <w:pPr>
        <w:ind w:left="5760" w:hanging="360"/>
      </w:pPr>
      <w:rPr>
        <w:rFonts w:ascii="Courier New" w:hAnsi="Courier New" w:cs="Courier New" w:hint="default"/>
      </w:rPr>
    </w:lvl>
    <w:lvl w:ilvl="8" w:tplc="F8AC9B32" w:tentative="1">
      <w:start w:val="1"/>
      <w:numFmt w:val="bullet"/>
      <w:lvlText w:val=""/>
      <w:lvlJc w:val="left"/>
      <w:pPr>
        <w:ind w:left="6480" w:hanging="360"/>
      </w:pPr>
      <w:rPr>
        <w:rFonts w:ascii="Wingdings" w:hAnsi="Wingdings" w:hint="default"/>
      </w:rPr>
    </w:lvl>
  </w:abstractNum>
  <w:abstractNum w:abstractNumId="11" w15:restartNumberingAfterBreak="0">
    <w:nsid w:val="76D04A0E"/>
    <w:multiLevelType w:val="hybridMultilevel"/>
    <w:tmpl w:val="883CE8F6"/>
    <w:lvl w:ilvl="0" w:tplc="B72C97C2">
      <w:start w:val="1"/>
      <w:numFmt w:val="decimal"/>
      <w:lvlText w:val="%1."/>
      <w:lvlJc w:val="left"/>
      <w:pPr>
        <w:ind w:left="720" w:hanging="360"/>
      </w:pPr>
    </w:lvl>
    <w:lvl w:ilvl="1" w:tplc="99BE9532" w:tentative="1">
      <w:start w:val="1"/>
      <w:numFmt w:val="lowerLetter"/>
      <w:lvlText w:val="%2."/>
      <w:lvlJc w:val="left"/>
      <w:pPr>
        <w:ind w:left="1440" w:hanging="360"/>
      </w:pPr>
    </w:lvl>
    <w:lvl w:ilvl="2" w:tplc="2A6A8DEE" w:tentative="1">
      <w:start w:val="1"/>
      <w:numFmt w:val="lowerRoman"/>
      <w:lvlText w:val="%3."/>
      <w:lvlJc w:val="right"/>
      <w:pPr>
        <w:ind w:left="2160" w:hanging="180"/>
      </w:pPr>
    </w:lvl>
    <w:lvl w:ilvl="3" w:tplc="4678E5D6" w:tentative="1">
      <w:start w:val="1"/>
      <w:numFmt w:val="decimal"/>
      <w:lvlText w:val="%4."/>
      <w:lvlJc w:val="left"/>
      <w:pPr>
        <w:ind w:left="2880" w:hanging="360"/>
      </w:pPr>
    </w:lvl>
    <w:lvl w:ilvl="4" w:tplc="ECFAC054" w:tentative="1">
      <w:start w:val="1"/>
      <w:numFmt w:val="lowerLetter"/>
      <w:lvlText w:val="%5."/>
      <w:lvlJc w:val="left"/>
      <w:pPr>
        <w:ind w:left="3600" w:hanging="360"/>
      </w:pPr>
    </w:lvl>
    <w:lvl w:ilvl="5" w:tplc="D786C518" w:tentative="1">
      <w:start w:val="1"/>
      <w:numFmt w:val="lowerRoman"/>
      <w:lvlText w:val="%6."/>
      <w:lvlJc w:val="right"/>
      <w:pPr>
        <w:ind w:left="4320" w:hanging="180"/>
      </w:pPr>
    </w:lvl>
    <w:lvl w:ilvl="6" w:tplc="A2FE6058" w:tentative="1">
      <w:start w:val="1"/>
      <w:numFmt w:val="decimal"/>
      <w:lvlText w:val="%7."/>
      <w:lvlJc w:val="left"/>
      <w:pPr>
        <w:ind w:left="5040" w:hanging="360"/>
      </w:pPr>
    </w:lvl>
    <w:lvl w:ilvl="7" w:tplc="97DA050E" w:tentative="1">
      <w:start w:val="1"/>
      <w:numFmt w:val="lowerLetter"/>
      <w:lvlText w:val="%8."/>
      <w:lvlJc w:val="left"/>
      <w:pPr>
        <w:ind w:left="5760" w:hanging="360"/>
      </w:pPr>
    </w:lvl>
    <w:lvl w:ilvl="8" w:tplc="6D72357C" w:tentative="1">
      <w:start w:val="1"/>
      <w:numFmt w:val="lowerRoman"/>
      <w:lvlText w:val="%9."/>
      <w:lvlJc w:val="right"/>
      <w:pPr>
        <w:ind w:left="6480" w:hanging="180"/>
      </w:pPr>
    </w:lvl>
  </w:abstractNum>
  <w:abstractNum w:abstractNumId="12" w15:restartNumberingAfterBreak="0">
    <w:nsid w:val="79754455"/>
    <w:multiLevelType w:val="hybridMultilevel"/>
    <w:tmpl w:val="8264B4BE"/>
    <w:lvl w:ilvl="0" w:tplc="316A096A">
      <w:start w:val="2"/>
      <w:numFmt w:val="bullet"/>
      <w:lvlText w:val="-"/>
      <w:lvlJc w:val="left"/>
      <w:pPr>
        <w:ind w:left="720" w:hanging="360"/>
      </w:pPr>
      <w:rPr>
        <w:rFonts w:ascii="Arial" w:eastAsia="Times New Roman" w:hAnsi="Arial" w:cs="Arial" w:hint="default"/>
      </w:rPr>
    </w:lvl>
    <w:lvl w:ilvl="1" w:tplc="669258E6" w:tentative="1">
      <w:start w:val="1"/>
      <w:numFmt w:val="bullet"/>
      <w:lvlText w:val="o"/>
      <w:lvlJc w:val="left"/>
      <w:pPr>
        <w:ind w:left="1440" w:hanging="360"/>
      </w:pPr>
      <w:rPr>
        <w:rFonts w:ascii="Courier New" w:hAnsi="Courier New" w:cs="Courier New" w:hint="default"/>
      </w:rPr>
    </w:lvl>
    <w:lvl w:ilvl="2" w:tplc="E7625074" w:tentative="1">
      <w:start w:val="1"/>
      <w:numFmt w:val="bullet"/>
      <w:lvlText w:val=""/>
      <w:lvlJc w:val="left"/>
      <w:pPr>
        <w:ind w:left="2160" w:hanging="360"/>
      </w:pPr>
      <w:rPr>
        <w:rFonts w:ascii="Wingdings" w:hAnsi="Wingdings" w:hint="default"/>
      </w:rPr>
    </w:lvl>
    <w:lvl w:ilvl="3" w:tplc="E6CA8E40" w:tentative="1">
      <w:start w:val="1"/>
      <w:numFmt w:val="bullet"/>
      <w:lvlText w:val=""/>
      <w:lvlJc w:val="left"/>
      <w:pPr>
        <w:ind w:left="2880" w:hanging="360"/>
      </w:pPr>
      <w:rPr>
        <w:rFonts w:ascii="Symbol" w:hAnsi="Symbol" w:hint="default"/>
      </w:rPr>
    </w:lvl>
    <w:lvl w:ilvl="4" w:tplc="A150EC02" w:tentative="1">
      <w:start w:val="1"/>
      <w:numFmt w:val="bullet"/>
      <w:lvlText w:val="o"/>
      <w:lvlJc w:val="left"/>
      <w:pPr>
        <w:ind w:left="3600" w:hanging="360"/>
      </w:pPr>
      <w:rPr>
        <w:rFonts w:ascii="Courier New" w:hAnsi="Courier New" w:cs="Courier New" w:hint="default"/>
      </w:rPr>
    </w:lvl>
    <w:lvl w:ilvl="5" w:tplc="AA0E4702" w:tentative="1">
      <w:start w:val="1"/>
      <w:numFmt w:val="bullet"/>
      <w:lvlText w:val=""/>
      <w:lvlJc w:val="left"/>
      <w:pPr>
        <w:ind w:left="4320" w:hanging="360"/>
      </w:pPr>
      <w:rPr>
        <w:rFonts w:ascii="Wingdings" w:hAnsi="Wingdings" w:hint="default"/>
      </w:rPr>
    </w:lvl>
    <w:lvl w:ilvl="6" w:tplc="9050CEC2" w:tentative="1">
      <w:start w:val="1"/>
      <w:numFmt w:val="bullet"/>
      <w:lvlText w:val=""/>
      <w:lvlJc w:val="left"/>
      <w:pPr>
        <w:ind w:left="5040" w:hanging="360"/>
      </w:pPr>
      <w:rPr>
        <w:rFonts w:ascii="Symbol" w:hAnsi="Symbol" w:hint="default"/>
      </w:rPr>
    </w:lvl>
    <w:lvl w:ilvl="7" w:tplc="96CCA08E" w:tentative="1">
      <w:start w:val="1"/>
      <w:numFmt w:val="bullet"/>
      <w:lvlText w:val="o"/>
      <w:lvlJc w:val="left"/>
      <w:pPr>
        <w:ind w:left="5760" w:hanging="360"/>
      </w:pPr>
      <w:rPr>
        <w:rFonts w:ascii="Courier New" w:hAnsi="Courier New" w:cs="Courier New" w:hint="default"/>
      </w:rPr>
    </w:lvl>
    <w:lvl w:ilvl="8" w:tplc="17A2E80A" w:tentative="1">
      <w:start w:val="1"/>
      <w:numFmt w:val="bullet"/>
      <w:lvlText w:val=""/>
      <w:lvlJc w:val="left"/>
      <w:pPr>
        <w:ind w:left="6480" w:hanging="360"/>
      </w:pPr>
      <w:rPr>
        <w:rFonts w:ascii="Wingdings" w:hAnsi="Wingdings" w:hint="default"/>
      </w:rPr>
    </w:lvl>
  </w:abstractNum>
  <w:abstractNum w:abstractNumId="13" w15:restartNumberingAfterBreak="0">
    <w:nsid w:val="7E1675A6"/>
    <w:multiLevelType w:val="hybridMultilevel"/>
    <w:tmpl w:val="8A8476F6"/>
    <w:lvl w:ilvl="0" w:tplc="5B309F9E">
      <w:start w:val="1"/>
      <w:numFmt w:val="bullet"/>
      <w:lvlText w:val=""/>
      <w:lvlJc w:val="left"/>
      <w:pPr>
        <w:ind w:left="720" w:hanging="360"/>
      </w:pPr>
      <w:rPr>
        <w:rFonts w:ascii="Wingdings" w:hAnsi="Wingdings" w:hint="default"/>
      </w:rPr>
    </w:lvl>
    <w:lvl w:ilvl="1" w:tplc="ED463EA2" w:tentative="1">
      <w:start w:val="1"/>
      <w:numFmt w:val="bullet"/>
      <w:lvlText w:val="o"/>
      <w:lvlJc w:val="left"/>
      <w:pPr>
        <w:ind w:left="1440" w:hanging="360"/>
      </w:pPr>
      <w:rPr>
        <w:rFonts w:ascii="Courier New" w:hAnsi="Courier New" w:cs="Courier New" w:hint="default"/>
      </w:rPr>
    </w:lvl>
    <w:lvl w:ilvl="2" w:tplc="333E4A00" w:tentative="1">
      <w:start w:val="1"/>
      <w:numFmt w:val="bullet"/>
      <w:lvlText w:val=""/>
      <w:lvlJc w:val="left"/>
      <w:pPr>
        <w:ind w:left="2160" w:hanging="360"/>
      </w:pPr>
      <w:rPr>
        <w:rFonts w:ascii="Wingdings" w:hAnsi="Wingdings" w:hint="default"/>
      </w:rPr>
    </w:lvl>
    <w:lvl w:ilvl="3" w:tplc="51129AB0" w:tentative="1">
      <w:start w:val="1"/>
      <w:numFmt w:val="bullet"/>
      <w:lvlText w:val=""/>
      <w:lvlJc w:val="left"/>
      <w:pPr>
        <w:ind w:left="2880" w:hanging="360"/>
      </w:pPr>
      <w:rPr>
        <w:rFonts w:ascii="Symbol" w:hAnsi="Symbol" w:hint="default"/>
      </w:rPr>
    </w:lvl>
    <w:lvl w:ilvl="4" w:tplc="C960F7D6" w:tentative="1">
      <w:start w:val="1"/>
      <w:numFmt w:val="bullet"/>
      <w:lvlText w:val="o"/>
      <w:lvlJc w:val="left"/>
      <w:pPr>
        <w:ind w:left="3600" w:hanging="360"/>
      </w:pPr>
      <w:rPr>
        <w:rFonts w:ascii="Courier New" w:hAnsi="Courier New" w:cs="Courier New" w:hint="default"/>
      </w:rPr>
    </w:lvl>
    <w:lvl w:ilvl="5" w:tplc="7D0465EC" w:tentative="1">
      <w:start w:val="1"/>
      <w:numFmt w:val="bullet"/>
      <w:lvlText w:val=""/>
      <w:lvlJc w:val="left"/>
      <w:pPr>
        <w:ind w:left="4320" w:hanging="360"/>
      </w:pPr>
      <w:rPr>
        <w:rFonts w:ascii="Wingdings" w:hAnsi="Wingdings" w:hint="default"/>
      </w:rPr>
    </w:lvl>
    <w:lvl w:ilvl="6" w:tplc="7CAA1BEA" w:tentative="1">
      <w:start w:val="1"/>
      <w:numFmt w:val="bullet"/>
      <w:lvlText w:val=""/>
      <w:lvlJc w:val="left"/>
      <w:pPr>
        <w:ind w:left="5040" w:hanging="360"/>
      </w:pPr>
      <w:rPr>
        <w:rFonts w:ascii="Symbol" w:hAnsi="Symbol" w:hint="default"/>
      </w:rPr>
    </w:lvl>
    <w:lvl w:ilvl="7" w:tplc="586ED112" w:tentative="1">
      <w:start w:val="1"/>
      <w:numFmt w:val="bullet"/>
      <w:lvlText w:val="o"/>
      <w:lvlJc w:val="left"/>
      <w:pPr>
        <w:ind w:left="5760" w:hanging="360"/>
      </w:pPr>
      <w:rPr>
        <w:rFonts w:ascii="Courier New" w:hAnsi="Courier New" w:cs="Courier New" w:hint="default"/>
      </w:rPr>
    </w:lvl>
    <w:lvl w:ilvl="8" w:tplc="199E1A2E"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4"/>
  </w:num>
  <w:num w:numId="5">
    <w:abstractNumId w:val="13"/>
  </w:num>
  <w:num w:numId="6">
    <w:abstractNumId w:val="7"/>
  </w:num>
  <w:num w:numId="7">
    <w:abstractNumId w:val="10"/>
  </w:num>
  <w:num w:numId="8">
    <w:abstractNumId w:val="12"/>
  </w:num>
  <w:num w:numId="9">
    <w:abstractNumId w:val="1"/>
  </w:num>
  <w:num w:numId="10">
    <w:abstractNumId w:val="11"/>
  </w:num>
  <w:num w:numId="11">
    <w:abstractNumId w:val="8"/>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2C"/>
    <w:rsid w:val="00010D6A"/>
    <w:rsid w:val="00012920"/>
    <w:rsid w:val="00020E22"/>
    <w:rsid w:val="00024B30"/>
    <w:rsid w:val="0002742E"/>
    <w:rsid w:val="00032CC5"/>
    <w:rsid w:val="000340E7"/>
    <w:rsid w:val="000345D2"/>
    <w:rsid w:val="000417EE"/>
    <w:rsid w:val="00045C33"/>
    <w:rsid w:val="00052026"/>
    <w:rsid w:val="000625EC"/>
    <w:rsid w:val="00062F2E"/>
    <w:rsid w:val="000709B6"/>
    <w:rsid w:val="00074C2F"/>
    <w:rsid w:val="000873C6"/>
    <w:rsid w:val="000902F6"/>
    <w:rsid w:val="0009577F"/>
    <w:rsid w:val="000A1328"/>
    <w:rsid w:val="000A5528"/>
    <w:rsid w:val="000A580A"/>
    <w:rsid w:val="000A6583"/>
    <w:rsid w:val="000B4326"/>
    <w:rsid w:val="000C2E27"/>
    <w:rsid w:val="000D1C6D"/>
    <w:rsid w:val="000D54B8"/>
    <w:rsid w:val="000F2F15"/>
    <w:rsid w:val="001020D3"/>
    <w:rsid w:val="00125DD9"/>
    <w:rsid w:val="00126773"/>
    <w:rsid w:val="001510E8"/>
    <w:rsid w:val="00154AB7"/>
    <w:rsid w:val="00160656"/>
    <w:rsid w:val="00161F0C"/>
    <w:rsid w:val="0016583A"/>
    <w:rsid w:val="00165F83"/>
    <w:rsid w:val="00166A40"/>
    <w:rsid w:val="00170428"/>
    <w:rsid w:val="00185D70"/>
    <w:rsid w:val="0019623C"/>
    <w:rsid w:val="001A4C89"/>
    <w:rsid w:val="001B7FBB"/>
    <w:rsid w:val="001D11E3"/>
    <w:rsid w:val="001D5CBB"/>
    <w:rsid w:val="001E5375"/>
    <w:rsid w:val="00202F71"/>
    <w:rsid w:val="002212BF"/>
    <w:rsid w:val="00233778"/>
    <w:rsid w:val="00240D9F"/>
    <w:rsid w:val="00243B9B"/>
    <w:rsid w:val="00247A23"/>
    <w:rsid w:val="00252866"/>
    <w:rsid w:val="00257012"/>
    <w:rsid w:val="00293482"/>
    <w:rsid w:val="002C18AA"/>
    <w:rsid w:val="002D10A2"/>
    <w:rsid w:val="002E212C"/>
    <w:rsid w:val="0030402B"/>
    <w:rsid w:val="00311A29"/>
    <w:rsid w:val="003314A0"/>
    <w:rsid w:val="00334B77"/>
    <w:rsid w:val="003356A5"/>
    <w:rsid w:val="00340D58"/>
    <w:rsid w:val="0034605D"/>
    <w:rsid w:val="0036602C"/>
    <w:rsid w:val="00376B27"/>
    <w:rsid w:val="00385050"/>
    <w:rsid w:val="00391380"/>
    <w:rsid w:val="00392EA7"/>
    <w:rsid w:val="003A4986"/>
    <w:rsid w:val="003B1B45"/>
    <w:rsid w:val="003B717F"/>
    <w:rsid w:val="003C13A1"/>
    <w:rsid w:val="003C3828"/>
    <w:rsid w:val="003D29E5"/>
    <w:rsid w:val="003D6CE1"/>
    <w:rsid w:val="003E3B8D"/>
    <w:rsid w:val="003E5678"/>
    <w:rsid w:val="003F11E9"/>
    <w:rsid w:val="00461105"/>
    <w:rsid w:val="004A39A8"/>
    <w:rsid w:val="004C51D4"/>
    <w:rsid w:val="004C73DD"/>
    <w:rsid w:val="004D3B5F"/>
    <w:rsid w:val="004D44D2"/>
    <w:rsid w:val="004D7B72"/>
    <w:rsid w:val="004E2BA1"/>
    <w:rsid w:val="00504309"/>
    <w:rsid w:val="0050519A"/>
    <w:rsid w:val="0051146C"/>
    <w:rsid w:val="005211A0"/>
    <w:rsid w:val="005248A0"/>
    <w:rsid w:val="005260E8"/>
    <w:rsid w:val="00530561"/>
    <w:rsid w:val="00531EF0"/>
    <w:rsid w:val="005335C6"/>
    <w:rsid w:val="0053421B"/>
    <w:rsid w:val="00536876"/>
    <w:rsid w:val="00542A7C"/>
    <w:rsid w:val="0055512D"/>
    <w:rsid w:val="005610D8"/>
    <w:rsid w:val="00562A0B"/>
    <w:rsid w:val="005952A9"/>
    <w:rsid w:val="005A4F5C"/>
    <w:rsid w:val="005B6769"/>
    <w:rsid w:val="005B7C5D"/>
    <w:rsid w:val="005D261C"/>
    <w:rsid w:val="005D2D97"/>
    <w:rsid w:val="005E5995"/>
    <w:rsid w:val="005E65A5"/>
    <w:rsid w:val="005E6F92"/>
    <w:rsid w:val="005F3975"/>
    <w:rsid w:val="00606250"/>
    <w:rsid w:val="006126E5"/>
    <w:rsid w:val="00625F4F"/>
    <w:rsid w:val="006272D1"/>
    <w:rsid w:val="006409B8"/>
    <w:rsid w:val="00647E6E"/>
    <w:rsid w:val="00683D41"/>
    <w:rsid w:val="0068436C"/>
    <w:rsid w:val="006E2FE3"/>
    <w:rsid w:val="006E6E82"/>
    <w:rsid w:val="006F26E9"/>
    <w:rsid w:val="006F5448"/>
    <w:rsid w:val="007107AA"/>
    <w:rsid w:val="007107E3"/>
    <w:rsid w:val="00717A93"/>
    <w:rsid w:val="00730562"/>
    <w:rsid w:val="00730E5A"/>
    <w:rsid w:val="00733325"/>
    <w:rsid w:val="0073698F"/>
    <w:rsid w:val="00750B1A"/>
    <w:rsid w:val="00754CFE"/>
    <w:rsid w:val="00766D5C"/>
    <w:rsid w:val="00766E78"/>
    <w:rsid w:val="0078466E"/>
    <w:rsid w:val="007A08FE"/>
    <w:rsid w:val="007C0124"/>
    <w:rsid w:val="007C661B"/>
    <w:rsid w:val="007C6E3E"/>
    <w:rsid w:val="007C7058"/>
    <w:rsid w:val="007D63F3"/>
    <w:rsid w:val="007D757D"/>
    <w:rsid w:val="007E4DFE"/>
    <w:rsid w:val="007E6E98"/>
    <w:rsid w:val="0080258D"/>
    <w:rsid w:val="008063FA"/>
    <w:rsid w:val="008064A6"/>
    <w:rsid w:val="00825544"/>
    <w:rsid w:val="00827CE2"/>
    <w:rsid w:val="008430B4"/>
    <w:rsid w:val="00851745"/>
    <w:rsid w:val="008527D3"/>
    <w:rsid w:val="00855AD0"/>
    <w:rsid w:val="00871A2E"/>
    <w:rsid w:val="00876063"/>
    <w:rsid w:val="0089357E"/>
    <w:rsid w:val="008B1DD4"/>
    <w:rsid w:val="008B605B"/>
    <w:rsid w:val="008B763F"/>
    <w:rsid w:val="008C1018"/>
    <w:rsid w:val="008C387F"/>
    <w:rsid w:val="008C6642"/>
    <w:rsid w:val="008D72CF"/>
    <w:rsid w:val="008E7FEA"/>
    <w:rsid w:val="008F505B"/>
    <w:rsid w:val="008F7D5A"/>
    <w:rsid w:val="00900ABF"/>
    <w:rsid w:val="0090700F"/>
    <w:rsid w:val="0091329E"/>
    <w:rsid w:val="00924EE1"/>
    <w:rsid w:val="00936960"/>
    <w:rsid w:val="00943B00"/>
    <w:rsid w:val="009448AE"/>
    <w:rsid w:val="00950FD2"/>
    <w:rsid w:val="009535A7"/>
    <w:rsid w:val="009554F6"/>
    <w:rsid w:val="0096152C"/>
    <w:rsid w:val="00A10110"/>
    <w:rsid w:val="00A20494"/>
    <w:rsid w:val="00A33F42"/>
    <w:rsid w:val="00A36365"/>
    <w:rsid w:val="00A60820"/>
    <w:rsid w:val="00A71BAC"/>
    <w:rsid w:val="00A76053"/>
    <w:rsid w:val="00A91CEA"/>
    <w:rsid w:val="00AA0945"/>
    <w:rsid w:val="00AA2423"/>
    <w:rsid w:val="00AB7978"/>
    <w:rsid w:val="00AB7ED8"/>
    <w:rsid w:val="00AC7E92"/>
    <w:rsid w:val="00AD0657"/>
    <w:rsid w:val="00AE528E"/>
    <w:rsid w:val="00AF59A8"/>
    <w:rsid w:val="00B07A9C"/>
    <w:rsid w:val="00B221E2"/>
    <w:rsid w:val="00B334F4"/>
    <w:rsid w:val="00B36F17"/>
    <w:rsid w:val="00B43030"/>
    <w:rsid w:val="00B50350"/>
    <w:rsid w:val="00B52EA8"/>
    <w:rsid w:val="00B63B4C"/>
    <w:rsid w:val="00B708B8"/>
    <w:rsid w:val="00B77662"/>
    <w:rsid w:val="00B85A43"/>
    <w:rsid w:val="00B94C1A"/>
    <w:rsid w:val="00BA12E7"/>
    <w:rsid w:val="00BB158F"/>
    <w:rsid w:val="00BC4C88"/>
    <w:rsid w:val="00BD5B06"/>
    <w:rsid w:val="00BE0010"/>
    <w:rsid w:val="00BE56DC"/>
    <w:rsid w:val="00C06C90"/>
    <w:rsid w:val="00C16821"/>
    <w:rsid w:val="00C16C62"/>
    <w:rsid w:val="00C2342C"/>
    <w:rsid w:val="00C268DB"/>
    <w:rsid w:val="00C34521"/>
    <w:rsid w:val="00C409E6"/>
    <w:rsid w:val="00C512FA"/>
    <w:rsid w:val="00C57102"/>
    <w:rsid w:val="00C63EE4"/>
    <w:rsid w:val="00C675BE"/>
    <w:rsid w:val="00C70626"/>
    <w:rsid w:val="00C70E93"/>
    <w:rsid w:val="00C83742"/>
    <w:rsid w:val="00CA7B0D"/>
    <w:rsid w:val="00CC0D0D"/>
    <w:rsid w:val="00CC403A"/>
    <w:rsid w:val="00D0290A"/>
    <w:rsid w:val="00D02AB2"/>
    <w:rsid w:val="00D07A60"/>
    <w:rsid w:val="00D11A0C"/>
    <w:rsid w:val="00D24C2C"/>
    <w:rsid w:val="00D36B6F"/>
    <w:rsid w:val="00D500A8"/>
    <w:rsid w:val="00D76E68"/>
    <w:rsid w:val="00D848B7"/>
    <w:rsid w:val="00DA201C"/>
    <w:rsid w:val="00DB1B4C"/>
    <w:rsid w:val="00DB6C0E"/>
    <w:rsid w:val="00DC5CEE"/>
    <w:rsid w:val="00DD20FE"/>
    <w:rsid w:val="00DF6865"/>
    <w:rsid w:val="00E02D6B"/>
    <w:rsid w:val="00E16B3F"/>
    <w:rsid w:val="00E20B2E"/>
    <w:rsid w:val="00E339FE"/>
    <w:rsid w:val="00E3542C"/>
    <w:rsid w:val="00E446E1"/>
    <w:rsid w:val="00E502E0"/>
    <w:rsid w:val="00E526DF"/>
    <w:rsid w:val="00E538E9"/>
    <w:rsid w:val="00E553DC"/>
    <w:rsid w:val="00E64541"/>
    <w:rsid w:val="00E74E0C"/>
    <w:rsid w:val="00E9492D"/>
    <w:rsid w:val="00EB0C4B"/>
    <w:rsid w:val="00EB3F9C"/>
    <w:rsid w:val="00ED083B"/>
    <w:rsid w:val="00EF71F1"/>
    <w:rsid w:val="00F0281A"/>
    <w:rsid w:val="00F12A3C"/>
    <w:rsid w:val="00F136BF"/>
    <w:rsid w:val="00F13FB3"/>
    <w:rsid w:val="00F34BD0"/>
    <w:rsid w:val="00F47E38"/>
    <w:rsid w:val="00F708B5"/>
    <w:rsid w:val="00F71BC4"/>
    <w:rsid w:val="00F73009"/>
    <w:rsid w:val="00F9213B"/>
    <w:rsid w:val="00F97145"/>
    <w:rsid w:val="00FA5FB5"/>
    <w:rsid w:val="00FA6437"/>
    <w:rsid w:val="00FA71FA"/>
    <w:rsid w:val="00FB6018"/>
    <w:rsid w:val="00FB7139"/>
    <w:rsid w:val="00FC2761"/>
    <w:rsid w:val="00FE4130"/>
    <w:rsid w:val="00FF169C"/>
    <w:rsid w:val="00FF74C1"/>
    <w:rsid w:val="0360A4BB"/>
    <w:rsid w:val="039CBF1B"/>
    <w:rsid w:val="04D673D2"/>
    <w:rsid w:val="050AF4C9"/>
    <w:rsid w:val="08C27904"/>
    <w:rsid w:val="0900CE26"/>
    <w:rsid w:val="0FBA3970"/>
    <w:rsid w:val="10DE111F"/>
    <w:rsid w:val="118E4DDD"/>
    <w:rsid w:val="1238ED82"/>
    <w:rsid w:val="13A2F668"/>
    <w:rsid w:val="1509B69E"/>
    <w:rsid w:val="16E60925"/>
    <w:rsid w:val="1711B9F4"/>
    <w:rsid w:val="1728636D"/>
    <w:rsid w:val="18F3D70F"/>
    <w:rsid w:val="1BE0317E"/>
    <w:rsid w:val="1CB0BCCB"/>
    <w:rsid w:val="1EB893B9"/>
    <w:rsid w:val="21C336FA"/>
    <w:rsid w:val="2360B2C5"/>
    <w:rsid w:val="2C2C8797"/>
    <w:rsid w:val="2C7131B3"/>
    <w:rsid w:val="2CD5E977"/>
    <w:rsid w:val="2E7A3A17"/>
    <w:rsid w:val="2F174262"/>
    <w:rsid w:val="33ACE8CB"/>
    <w:rsid w:val="33D340AD"/>
    <w:rsid w:val="37022112"/>
    <w:rsid w:val="38B7E797"/>
    <w:rsid w:val="3C0CDD09"/>
    <w:rsid w:val="3CB6B0F6"/>
    <w:rsid w:val="3F540731"/>
    <w:rsid w:val="42A557E8"/>
    <w:rsid w:val="446EBD40"/>
    <w:rsid w:val="4FBC1C00"/>
    <w:rsid w:val="52718BC5"/>
    <w:rsid w:val="54E2DFBC"/>
    <w:rsid w:val="5CE6E247"/>
    <w:rsid w:val="63876B72"/>
    <w:rsid w:val="63B8C27E"/>
    <w:rsid w:val="63D8EA47"/>
    <w:rsid w:val="6473E16C"/>
    <w:rsid w:val="64D71B58"/>
    <w:rsid w:val="6E4C702B"/>
    <w:rsid w:val="769AA3C9"/>
    <w:rsid w:val="7942788B"/>
    <w:rsid w:val="7953CB07"/>
    <w:rsid w:val="79C6F31A"/>
    <w:rsid w:val="7ACC9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0FA4"/>
  <w15:chartTrackingRefBased/>
  <w15:docId w15:val="{65F9B3EC-8B9F-4390-B3DE-C3FA128C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448"/>
    <w:pPr>
      <w:ind w:left="720"/>
      <w:contextualSpacing/>
    </w:pPr>
  </w:style>
  <w:style w:type="character" w:styleId="Hyperlink">
    <w:name w:val="Hyperlink"/>
    <w:basedOn w:val="DefaultParagraphFont"/>
    <w:uiPriority w:val="99"/>
    <w:unhideWhenUsed/>
    <w:rsid w:val="00CC0D0D"/>
    <w:rPr>
      <w:color w:val="0563C1" w:themeColor="hyperlink"/>
      <w:u w:val="single"/>
    </w:rPr>
  </w:style>
  <w:style w:type="character" w:customStyle="1" w:styleId="UnresolvedMention1">
    <w:name w:val="Unresolved Mention1"/>
    <w:basedOn w:val="DefaultParagraphFont"/>
    <w:uiPriority w:val="99"/>
    <w:semiHidden/>
    <w:unhideWhenUsed/>
    <w:rsid w:val="00CC0D0D"/>
    <w:rPr>
      <w:color w:val="605E5C"/>
      <w:shd w:val="clear" w:color="auto" w:fill="E1DFDD"/>
    </w:rPr>
  </w:style>
  <w:style w:type="paragraph" w:styleId="Header">
    <w:name w:val="header"/>
    <w:basedOn w:val="Normal"/>
    <w:link w:val="HeaderChar"/>
    <w:uiPriority w:val="99"/>
    <w:unhideWhenUsed/>
    <w:rsid w:val="0056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0D8"/>
  </w:style>
  <w:style w:type="paragraph" w:styleId="Footer">
    <w:name w:val="footer"/>
    <w:basedOn w:val="Normal"/>
    <w:link w:val="FooterChar"/>
    <w:uiPriority w:val="99"/>
    <w:unhideWhenUsed/>
    <w:rsid w:val="0056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0D8"/>
  </w:style>
  <w:style w:type="character" w:styleId="CommentReference">
    <w:name w:val="annotation reference"/>
    <w:basedOn w:val="DefaultParagraphFont"/>
    <w:uiPriority w:val="99"/>
    <w:semiHidden/>
    <w:unhideWhenUsed/>
    <w:rsid w:val="00F71BC4"/>
    <w:rPr>
      <w:sz w:val="16"/>
      <w:szCs w:val="16"/>
    </w:rPr>
  </w:style>
  <w:style w:type="paragraph" w:styleId="CommentText">
    <w:name w:val="annotation text"/>
    <w:basedOn w:val="Normal"/>
    <w:link w:val="CommentTextChar"/>
    <w:uiPriority w:val="99"/>
    <w:unhideWhenUsed/>
    <w:rsid w:val="00F71BC4"/>
    <w:pPr>
      <w:spacing w:line="240" w:lineRule="auto"/>
    </w:pPr>
    <w:rPr>
      <w:sz w:val="20"/>
      <w:szCs w:val="20"/>
    </w:rPr>
  </w:style>
  <w:style w:type="character" w:customStyle="1" w:styleId="CommentTextChar">
    <w:name w:val="Comment Text Char"/>
    <w:basedOn w:val="DefaultParagraphFont"/>
    <w:link w:val="CommentText"/>
    <w:uiPriority w:val="99"/>
    <w:rsid w:val="00F71BC4"/>
    <w:rPr>
      <w:sz w:val="20"/>
      <w:szCs w:val="20"/>
    </w:rPr>
  </w:style>
  <w:style w:type="paragraph" w:styleId="CommentSubject">
    <w:name w:val="annotation subject"/>
    <w:basedOn w:val="CommentText"/>
    <w:next w:val="CommentText"/>
    <w:link w:val="CommentSubjectChar"/>
    <w:uiPriority w:val="99"/>
    <w:semiHidden/>
    <w:unhideWhenUsed/>
    <w:rsid w:val="00F71BC4"/>
    <w:rPr>
      <w:b/>
      <w:bCs/>
    </w:rPr>
  </w:style>
  <w:style w:type="character" w:customStyle="1" w:styleId="CommentSubjectChar">
    <w:name w:val="Comment Subject Char"/>
    <w:basedOn w:val="CommentTextChar"/>
    <w:link w:val="CommentSubject"/>
    <w:uiPriority w:val="99"/>
    <w:semiHidden/>
    <w:rsid w:val="00F71BC4"/>
    <w:rPr>
      <w:b/>
      <w:bCs/>
      <w:sz w:val="20"/>
      <w:szCs w:val="20"/>
    </w:rPr>
  </w:style>
  <w:style w:type="paragraph" w:styleId="BalloonText">
    <w:name w:val="Balloon Text"/>
    <w:basedOn w:val="Normal"/>
    <w:link w:val="BalloonTextChar"/>
    <w:uiPriority w:val="99"/>
    <w:semiHidden/>
    <w:unhideWhenUsed/>
    <w:rsid w:val="00F71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C4"/>
    <w:rPr>
      <w:rFonts w:ascii="Segoe UI" w:hAnsi="Segoe UI" w:cs="Segoe UI"/>
      <w:sz w:val="18"/>
      <w:szCs w:val="18"/>
    </w:rPr>
  </w:style>
  <w:style w:type="paragraph" w:styleId="NormalWeb">
    <w:name w:val="Normal (Web)"/>
    <w:basedOn w:val="Normal"/>
    <w:uiPriority w:val="99"/>
    <w:unhideWhenUsed/>
    <w:rsid w:val="000340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0E7"/>
    <w:rPr>
      <w:b/>
      <w:bCs/>
    </w:rPr>
  </w:style>
  <w:style w:type="character" w:styleId="Emphasis">
    <w:name w:val="Emphasis"/>
    <w:basedOn w:val="DefaultParagraphFont"/>
    <w:uiPriority w:val="20"/>
    <w:qFormat/>
    <w:rsid w:val="000340E7"/>
    <w:rPr>
      <w:i/>
      <w:iCs/>
    </w:rPr>
  </w:style>
  <w:style w:type="paragraph" w:styleId="Revision">
    <w:name w:val="Revision"/>
    <w:hidden/>
    <w:uiPriority w:val="99"/>
    <w:semiHidden/>
    <w:rsid w:val="00F13FB3"/>
    <w:pPr>
      <w:spacing w:after="0" w:line="240" w:lineRule="auto"/>
    </w:pPr>
  </w:style>
  <w:style w:type="paragraph" w:styleId="FootnoteText">
    <w:name w:val="footnote text"/>
    <w:basedOn w:val="Normal"/>
    <w:link w:val="FootnoteTextChar"/>
    <w:uiPriority w:val="99"/>
    <w:semiHidden/>
    <w:unhideWhenUsed/>
    <w:rsid w:val="00A608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820"/>
    <w:rPr>
      <w:sz w:val="20"/>
      <w:szCs w:val="20"/>
    </w:rPr>
  </w:style>
  <w:style w:type="character" w:styleId="FootnoteReference">
    <w:name w:val="footnote reference"/>
    <w:basedOn w:val="DefaultParagraphFont"/>
    <w:uiPriority w:val="99"/>
    <w:semiHidden/>
    <w:unhideWhenUsed/>
    <w:rsid w:val="00A60820"/>
    <w:rPr>
      <w:vertAlign w:val="superscript"/>
    </w:rPr>
  </w:style>
  <w:style w:type="character" w:styleId="UnresolvedMention">
    <w:name w:val="Unresolved Mention"/>
    <w:basedOn w:val="DefaultParagraphFont"/>
    <w:uiPriority w:val="99"/>
    <w:rsid w:val="00D2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de/downloads/CLIP%202%20Application%20Guidelines%20for%20Local%20Initiatives%20in%20Turkey_Available%20in%20Turkish%20and%20English.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p.info@giz.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p.info@giz.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p.info@gi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754FA02DCA72488A894E436BA3344B" ma:contentTypeVersion="10" ma:contentTypeDescription="Ein neues Dokument erstellen." ma:contentTypeScope="" ma:versionID="2dc33764efb684edcf825bbd1bafd593">
  <xsd:schema xmlns:xsd="http://www.w3.org/2001/XMLSchema" xmlns:xs="http://www.w3.org/2001/XMLSchema" xmlns:p="http://schemas.microsoft.com/office/2006/metadata/properties" xmlns:ns2="3b4ddbec-3349-4c85-93f9-32bd5c8d2b43" xmlns:ns3="d48a697e-fd98-49a0-85bc-f2587ce56d60" targetNamespace="http://schemas.microsoft.com/office/2006/metadata/properties" ma:root="true" ma:fieldsID="58383e65b23e79cd6f792a60c879fc90" ns2:_="" ns3:_="">
    <xsd:import namespace="3b4ddbec-3349-4c85-93f9-32bd5c8d2b43"/>
    <xsd:import namespace="d48a697e-fd98-49a0-85bc-f2587ce56d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dbec-3349-4c85-93f9-32bd5c8d2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a697e-fd98-49a0-85bc-f2587ce56d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9AF00-108E-4AF9-A6CA-2C52BD8B534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48a697e-fd98-49a0-85bc-f2587ce56d60"/>
    <ds:schemaRef ds:uri="3b4ddbec-3349-4c85-93f9-32bd5c8d2b43"/>
    <ds:schemaRef ds:uri="http://www.w3.org/XML/1998/namespace"/>
  </ds:schemaRefs>
</ds:datastoreItem>
</file>

<file path=customXml/itemProps2.xml><?xml version="1.0" encoding="utf-8"?>
<ds:datastoreItem xmlns:ds="http://schemas.openxmlformats.org/officeDocument/2006/customXml" ds:itemID="{C027624B-7A9C-4CB2-B016-72CD3AE47F06}">
  <ds:schemaRefs>
    <ds:schemaRef ds:uri="http://schemas.microsoft.com/sharepoint/v3/contenttype/forms"/>
  </ds:schemaRefs>
</ds:datastoreItem>
</file>

<file path=customXml/itemProps3.xml><?xml version="1.0" encoding="utf-8"?>
<ds:datastoreItem xmlns:ds="http://schemas.openxmlformats.org/officeDocument/2006/customXml" ds:itemID="{503DFC85-5515-454F-9BE4-C5F77422358F}">
  <ds:schemaRefs>
    <ds:schemaRef ds:uri="http://schemas.openxmlformats.org/officeDocument/2006/bibliography"/>
  </ds:schemaRefs>
</ds:datastoreItem>
</file>

<file path=customXml/itemProps4.xml><?xml version="1.0" encoding="utf-8"?>
<ds:datastoreItem xmlns:ds="http://schemas.openxmlformats.org/officeDocument/2006/customXml" ds:itemID="{B708C2FE-24DC-4434-940D-A2F45ED1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dbec-3349-4c85-93f9-32bd5c8d2b43"/>
    <ds:schemaRef ds:uri="d48a697e-fd98-49a0-85bc-f2587ce56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Maria Willebrand</dc:creator>
  <cp:keywords/>
  <cp:lastModifiedBy>Sinem Kuz</cp:lastModifiedBy>
  <cp:revision>108</cp:revision>
  <cp:lastPrinted>2019-04-04T06:22:00Z</cp:lastPrinted>
  <dcterms:created xsi:type="dcterms:W3CDTF">2021-03-22T08:21:00Z</dcterms:created>
  <dcterms:modified xsi:type="dcterms:W3CDTF">2021-04-15T07:13:00Z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0x0101009F754FA02DCA72488A894E436BA3344B</vt:lpwstr>
  </property>
</Properties>
</file>