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95CC" w14:textId="7A46DD5A" w:rsidR="00A12E3C" w:rsidRDefault="00A12E3C" w:rsidP="00A12E3C">
      <w:pPr>
        <w:rPr>
          <w:rFonts w:ascii="Times" w:eastAsia="Times New Roman" w:hAnsi="Times" w:cs="Arial"/>
          <w:color w:val="000000"/>
        </w:rPr>
      </w:pPr>
      <w:r w:rsidRPr="00BB0291">
        <w:rPr>
          <w:rFonts w:ascii="Times" w:eastAsia="Times New Roman" w:hAnsi="Times" w:cs="Arial"/>
          <w:color w:val="000000"/>
        </w:rPr>
        <w:t xml:space="preserve">Değerli Yönetici </w:t>
      </w:r>
      <w:proofErr w:type="spellStart"/>
      <w:r w:rsidRPr="00BB0291">
        <w:rPr>
          <w:rFonts w:ascii="Times" w:eastAsia="Times New Roman" w:hAnsi="Times" w:cs="Arial"/>
          <w:color w:val="000000"/>
        </w:rPr>
        <w:t>Samanta</w:t>
      </w:r>
      <w:proofErr w:type="spellEnd"/>
      <w:r w:rsidRPr="00BB0291">
        <w:rPr>
          <w:rFonts w:ascii="Times" w:eastAsia="Times New Roman" w:hAnsi="Times" w:cs="Arial"/>
          <w:color w:val="000000"/>
        </w:rPr>
        <w:t xml:space="preserve"> </w:t>
      </w:r>
      <w:proofErr w:type="spellStart"/>
      <w:r w:rsidRPr="00BB0291">
        <w:rPr>
          <w:rFonts w:ascii="Times" w:eastAsia="Times New Roman" w:hAnsi="Times" w:cs="Arial"/>
          <w:color w:val="000000"/>
        </w:rPr>
        <w:t>Power</w:t>
      </w:r>
      <w:proofErr w:type="spellEnd"/>
      <w:r w:rsidRPr="00BB0291">
        <w:rPr>
          <w:rFonts w:ascii="Times" w:eastAsia="Times New Roman" w:hAnsi="Times" w:cs="Arial"/>
          <w:color w:val="000000"/>
        </w:rPr>
        <w:t>,</w:t>
      </w:r>
    </w:p>
    <w:p w14:paraId="0BA6B3C5" w14:textId="77777777" w:rsidR="00A12E3C" w:rsidRPr="00BB0291" w:rsidRDefault="00A12E3C" w:rsidP="00A12E3C">
      <w:pPr>
        <w:rPr>
          <w:rFonts w:ascii="Times" w:eastAsia="Times New Roman" w:hAnsi="Times" w:cs="Arial"/>
          <w:color w:val="000000"/>
        </w:rPr>
      </w:pPr>
    </w:p>
    <w:p w14:paraId="491C799E" w14:textId="490FC70D" w:rsidR="00A12E3C" w:rsidRDefault="00A12E3C" w:rsidP="00A12E3C">
      <w:pPr>
        <w:rPr>
          <w:rFonts w:ascii="Times" w:eastAsia="Times New Roman" w:hAnsi="Times" w:cs="Arial"/>
          <w:color w:val="000000"/>
        </w:rPr>
      </w:pPr>
      <w:r w:rsidRPr="00BB0291">
        <w:rPr>
          <w:rFonts w:ascii="Times" w:eastAsia="Times New Roman" w:hAnsi="Times" w:cs="Arial"/>
          <w:color w:val="000000"/>
        </w:rPr>
        <w:t xml:space="preserve">Küresel Güney’de çalışan yerel ve ulusal dernekler olarak Georgetown Üniversitesi’nde yaptığınız konuşmayı büyük bir ilgiyle takip ettik. ABD dış yardımını, yerel aktörlere daha erişilebilir, adil ve duyarlı hale getirme </w:t>
      </w:r>
      <w:r>
        <w:rPr>
          <w:rFonts w:ascii="Times" w:eastAsia="Times New Roman" w:hAnsi="Times" w:cs="Arial"/>
          <w:color w:val="000000"/>
        </w:rPr>
        <w:t xml:space="preserve">taahhütlerinizden </w:t>
      </w:r>
      <w:proofErr w:type="spellStart"/>
      <w:r w:rsidRPr="00BB0291">
        <w:rPr>
          <w:rFonts w:ascii="Times" w:eastAsia="Times New Roman" w:hAnsi="Times" w:cs="Arial"/>
          <w:color w:val="000000"/>
        </w:rPr>
        <w:t xml:space="preserve">ilham </w:t>
      </w:r>
      <w:proofErr w:type="spellEnd"/>
      <w:r w:rsidRPr="00BB0291">
        <w:rPr>
          <w:rFonts w:ascii="Times" w:eastAsia="Times New Roman" w:hAnsi="Times" w:cs="Arial"/>
          <w:color w:val="000000"/>
        </w:rPr>
        <w:t xml:space="preserve">aldık. USAID' in yaptığı çalışmalarda, mevcut eşitsizlikleri gidermek için yerelin gücünü merkeze alma hedefini memnuniyetle karşılıyoruz. Önümüzdeki dört yıl içinde tüm USAID fonlarının %25'ini yerel aktörlere </w:t>
      </w:r>
      <w:r w:rsidRPr="00BB0291">
        <w:rPr>
          <w:rFonts w:ascii="Times" w:eastAsia="Times New Roman" w:hAnsi="Times" w:cs="Arial"/>
          <w:color w:val="000000"/>
        </w:rPr>
        <w:t>ayır</w:t>
      </w:r>
      <w:r w:rsidRPr="00BB0291">
        <w:rPr>
          <w:rFonts w:ascii="Times" w:eastAsia="Times New Roman" w:hAnsi="Times" w:cs="Arial"/>
          <w:color w:val="000000"/>
        </w:rPr>
        <w:t>acağınız</w:t>
      </w:r>
      <w:r w:rsidRPr="00BB0291">
        <w:rPr>
          <w:rFonts w:ascii="Times" w:eastAsia="Times New Roman" w:hAnsi="Times" w:cs="Arial"/>
          <w:color w:val="000000"/>
        </w:rPr>
        <w:t xml:space="preserve"> </w:t>
      </w:r>
      <w:r w:rsidRPr="00BB0291">
        <w:rPr>
          <w:rFonts w:ascii="Times" w:eastAsia="Times New Roman" w:hAnsi="Times" w:cs="Arial"/>
          <w:color w:val="000000"/>
        </w:rPr>
        <w:t>için teşekkür ederiz. Sonrasındaki on yıl içerisinde de USAID programlarının %50'sinin yerel topluluklar tarafından yönetilmesini sağlama konusundaki kararlılığınızı takdir ediyoruz.</w:t>
      </w:r>
    </w:p>
    <w:p w14:paraId="01ED82CB" w14:textId="77777777" w:rsidR="00A12E3C" w:rsidRPr="00BB0291" w:rsidRDefault="00A12E3C" w:rsidP="00A12E3C">
      <w:pPr>
        <w:rPr>
          <w:rFonts w:ascii="Times" w:eastAsia="Times New Roman" w:hAnsi="Times" w:cs="Arial"/>
          <w:color w:val="000000"/>
        </w:rPr>
      </w:pPr>
    </w:p>
    <w:p w14:paraId="64727950" w14:textId="3AB9EFF7" w:rsidR="00A12E3C" w:rsidRDefault="00A12E3C" w:rsidP="00A12E3C">
      <w:pPr>
        <w:rPr>
          <w:rFonts w:ascii="Times" w:eastAsia="Times New Roman" w:hAnsi="Times" w:cs="Times New Roman"/>
        </w:rPr>
      </w:pPr>
      <w:r w:rsidRPr="00BB0291">
        <w:rPr>
          <w:rFonts w:ascii="Times" w:eastAsia="Times New Roman" w:hAnsi="Times" w:cs="Times New Roman"/>
        </w:rPr>
        <w:t xml:space="preserve">Sivil toplum, yıllardır adalet, barış ve içermenin sürdürülmesinde ve toplumlarımızda insani yardım, kalkınma ve barış inşası eylemlerinin uygulanmasına öncülük etmede çok önemli bir rol oynamıştır. Küresel COVID-19 krizi sırasında oynadığımız hayati rol ve kriz sonrası toplumları yeniden inşa etme </w:t>
      </w:r>
      <w:r w:rsidRPr="00BB0291">
        <w:rPr>
          <w:rFonts w:ascii="Times" w:eastAsia="Times New Roman" w:hAnsi="Times" w:cs="Times New Roman"/>
        </w:rPr>
        <w:t>çabalarımızın</w:t>
      </w:r>
      <w:r w:rsidRPr="00BB0291">
        <w:rPr>
          <w:rFonts w:ascii="Times" w:eastAsia="Times New Roman" w:hAnsi="Times" w:cs="Times New Roman"/>
        </w:rPr>
        <w:t xml:space="preserve"> hem toplulukların hem de gelecek kuşakların</w:t>
      </w:r>
      <w:r w:rsidRPr="00BB0291">
        <w:rPr>
          <w:rFonts w:ascii="Times" w:eastAsia="Times New Roman" w:hAnsi="Times" w:cs="Times New Roman"/>
        </w:rPr>
        <w:t xml:space="preserve"> </w:t>
      </w:r>
      <w:r w:rsidRPr="00BB0291">
        <w:rPr>
          <w:rFonts w:ascii="Times" w:eastAsia="Times New Roman" w:hAnsi="Times" w:cs="Times New Roman"/>
        </w:rPr>
        <w:t>gelişimi için önemi tartışılmaz.</w:t>
      </w:r>
    </w:p>
    <w:p w14:paraId="3C1C2261" w14:textId="77777777" w:rsidR="00A12E3C" w:rsidRPr="00BB0291" w:rsidRDefault="00A12E3C" w:rsidP="00A12E3C">
      <w:pPr>
        <w:rPr>
          <w:rFonts w:ascii="Times" w:eastAsia="Times New Roman" w:hAnsi="Times" w:cs="Times New Roman"/>
        </w:rPr>
      </w:pPr>
    </w:p>
    <w:p w14:paraId="16A4E6E1" w14:textId="5364A878" w:rsidR="00A12E3C" w:rsidRDefault="00A12E3C" w:rsidP="00A12E3C">
      <w:pPr>
        <w:rPr>
          <w:rFonts w:ascii="Times" w:eastAsia="Times New Roman" w:hAnsi="Times" w:cs="Arial"/>
          <w:color w:val="000000"/>
        </w:rPr>
      </w:pPr>
      <w:r w:rsidRPr="00BB0291">
        <w:rPr>
          <w:rFonts w:ascii="Times" w:eastAsia="Times New Roman" w:hAnsi="Times" w:cs="Arial"/>
          <w:color w:val="000000"/>
        </w:rPr>
        <w:t>Ancak çalışmalarımız, meşruiyetimiz, tecrübemiz ve bilgimiz çoğunlukla bağışçılar tarafından görmezden gelindi.</w:t>
      </w:r>
      <w:r w:rsidRPr="00BB0291">
        <w:rPr>
          <w:rFonts w:ascii="Times" w:hAnsi="Times"/>
        </w:rPr>
        <w:t xml:space="preserve"> </w:t>
      </w:r>
      <w:r w:rsidRPr="00BB0291">
        <w:rPr>
          <w:rFonts w:ascii="Times" w:eastAsia="Times New Roman" w:hAnsi="Times" w:cs="Arial"/>
          <w:color w:val="000000"/>
        </w:rPr>
        <w:t xml:space="preserve">Maalesef, uluslararası aktörlerin şimdiye kadar bizimle olan ilişkileri çıkarcı oldu ve finansmana erişimiz konusunda gerektiği kadar adil olunmadı. Yerelleştirme taahhütleri çoğu zaman yerel aktörlerin birkaç resmî törene, küresel çerçeveye ve politika tartışmalarına simgesel olarak dahil edilmesinin ötesine geçemedi. Zaten bu ayrıcalık da içimizden sadece birkaç temsili sayıda kuruma verildi. Kendi kararlarımızı alma konusunda bizlere söz hakkı verilmeden, finans sağlayıcıların aldığı kararlar ile uygulayıcı ortaklar (taşeron) rolüne çok sık düşürüldük. Yerel toplulukların ihtiyaç duyduğu ve değer verdiği destelere, onların gerçeklerini ve değişim vizyonlarını göz önünde bulundurmadan karar verilebileceğine inanmıyoruz. Yerelden yönetilen insani yardıma, doğrudan yatırım yapmak şimdiye kadar aracılar yöntemi ile bize gelen desteğe kıyasla daha az kaynak kullanılmasına, şeffaflığa ve meşruiyetin sağlanmasına sebep olacak ve daha sağlam çözümler bulmamıza alan açacaktır. </w:t>
      </w:r>
    </w:p>
    <w:p w14:paraId="579FEA2B" w14:textId="77777777" w:rsidR="00A12E3C" w:rsidRPr="00BB0291" w:rsidRDefault="00A12E3C" w:rsidP="00A12E3C">
      <w:pPr>
        <w:rPr>
          <w:rFonts w:ascii="Times" w:eastAsia="Times New Roman" w:hAnsi="Times" w:cs="Arial"/>
          <w:color w:val="000000"/>
        </w:rPr>
      </w:pPr>
    </w:p>
    <w:p w14:paraId="4F3A0008" w14:textId="1E5FC1F3" w:rsidR="00A12E3C" w:rsidRDefault="00A12E3C" w:rsidP="00A12E3C">
      <w:pPr>
        <w:jc w:val="both"/>
        <w:rPr>
          <w:rFonts w:ascii="Times" w:eastAsia="Times New Roman" w:hAnsi="Times" w:cs="Arial"/>
          <w:color w:val="000000"/>
        </w:rPr>
      </w:pPr>
      <w:r w:rsidRPr="00BB0291">
        <w:rPr>
          <w:rFonts w:ascii="Times" w:eastAsia="Times New Roman" w:hAnsi="Times" w:cs="Arial"/>
          <w:color w:val="000000"/>
        </w:rPr>
        <w:t xml:space="preserve">Bu nedenlerle, bu açık mektupla birlikte sizlerden şunları talep etmekteyiz; </w:t>
      </w:r>
    </w:p>
    <w:p w14:paraId="5AA05188" w14:textId="77777777" w:rsidR="00A12E3C" w:rsidRPr="00BB0291" w:rsidRDefault="00A12E3C" w:rsidP="00A12E3C">
      <w:pPr>
        <w:jc w:val="both"/>
        <w:rPr>
          <w:rFonts w:ascii="Times" w:eastAsia="Times New Roman" w:hAnsi="Times" w:cs="Arial"/>
          <w:color w:val="000000"/>
        </w:rPr>
      </w:pPr>
    </w:p>
    <w:p w14:paraId="7F2018E1" w14:textId="63E437D6" w:rsidR="00A12E3C" w:rsidRDefault="00A12E3C" w:rsidP="00A12E3C">
      <w:pPr>
        <w:jc w:val="both"/>
        <w:rPr>
          <w:rFonts w:ascii="Times" w:eastAsia="Times New Roman" w:hAnsi="Times" w:cs="Times New Roman"/>
        </w:rPr>
      </w:pPr>
      <w:r w:rsidRPr="00BB0291">
        <w:rPr>
          <w:rFonts w:ascii="Times" w:eastAsia="Times New Roman" w:hAnsi="Times" w:cs="Times New Roman"/>
          <w:b/>
          <w:bCs/>
        </w:rPr>
        <w:t>1.Bizimle doğrudan konuşun.</w:t>
      </w:r>
      <w:r w:rsidRPr="00BB0291">
        <w:rPr>
          <w:rFonts w:ascii="Times" w:eastAsia="Times New Roman" w:hAnsi="Times" w:cs="Times New Roman"/>
        </w:rPr>
        <w:t xml:space="preserve"> İstişare ve ortak karar alma için kanallar ve yapılar oluşturarak, yerelleşme taahhütlerini gerçeğe dönüştürmek ve </w:t>
      </w:r>
      <w:r w:rsidRPr="00BB0291">
        <w:rPr>
          <w:rFonts w:ascii="Times" w:eastAsia="Times New Roman" w:hAnsi="Times" w:cs="Times New Roman"/>
        </w:rPr>
        <w:t>iş birliği</w:t>
      </w:r>
      <w:r w:rsidRPr="00BB0291">
        <w:rPr>
          <w:rFonts w:ascii="Times" w:eastAsia="Times New Roman" w:hAnsi="Times" w:cs="Times New Roman"/>
        </w:rPr>
        <w:t xml:space="preserve"> stratejileri üzerinde daha iyi anlaşmaya varmak için USAID ile </w:t>
      </w:r>
      <w:r w:rsidRPr="00BB0291">
        <w:rPr>
          <w:rFonts w:ascii="Times" w:eastAsia="Times New Roman" w:hAnsi="Times" w:cs="Times New Roman"/>
        </w:rPr>
        <w:t>iş birliği</w:t>
      </w:r>
      <w:r w:rsidRPr="00BB0291">
        <w:rPr>
          <w:rFonts w:ascii="Times" w:eastAsia="Times New Roman" w:hAnsi="Times" w:cs="Times New Roman"/>
        </w:rPr>
        <w:t xml:space="preserve"> yapmaya hazırız ve bekliyoruz. Güçlendireceğimiz iletişim ile, doğrudan </w:t>
      </w:r>
      <w:r w:rsidRPr="00BB0291">
        <w:rPr>
          <w:rFonts w:ascii="Times" w:eastAsia="Times New Roman" w:hAnsi="Times" w:cs="Times New Roman"/>
        </w:rPr>
        <w:t>iş birliği</w:t>
      </w:r>
      <w:r w:rsidRPr="00BB0291">
        <w:rPr>
          <w:rFonts w:ascii="Times" w:eastAsia="Times New Roman" w:hAnsi="Times" w:cs="Times New Roman"/>
        </w:rPr>
        <w:t xml:space="preserve"> kurmamız, USAID merkezlerinin yerelden yönetilen eylemlerini sağlayacak ve hem sizin hem de bizim çalışmamızın etkisini artıracaktır.</w:t>
      </w:r>
    </w:p>
    <w:p w14:paraId="4467AD70" w14:textId="77777777" w:rsidR="00A12E3C" w:rsidRPr="00BB0291" w:rsidRDefault="00A12E3C" w:rsidP="00A12E3C">
      <w:pPr>
        <w:jc w:val="both"/>
        <w:rPr>
          <w:rFonts w:ascii="Times" w:eastAsia="Times New Roman" w:hAnsi="Times" w:cs="Times New Roman"/>
        </w:rPr>
      </w:pPr>
    </w:p>
    <w:p w14:paraId="0D67781C" w14:textId="48A10C6F" w:rsidR="00A12E3C" w:rsidRDefault="00A12E3C" w:rsidP="00A12E3C">
      <w:pPr>
        <w:jc w:val="both"/>
        <w:textAlignment w:val="baseline"/>
        <w:rPr>
          <w:rFonts w:ascii="Times" w:eastAsia="Times New Roman" w:hAnsi="Times" w:cs="Arial"/>
          <w:b/>
          <w:bCs/>
          <w:color w:val="000000"/>
        </w:rPr>
      </w:pPr>
      <w:r w:rsidRPr="00BB0291">
        <w:rPr>
          <w:rFonts w:ascii="Times" w:eastAsia="Times New Roman" w:hAnsi="Times" w:cs="Arial"/>
          <w:b/>
          <w:bCs/>
          <w:color w:val="000000"/>
        </w:rPr>
        <w:t xml:space="preserve">2.Finansmanın çok sayıda ve farklı çeşitlerde yerel kuruluşlara ulaşmamasını sağlayın. </w:t>
      </w:r>
      <w:r w:rsidRPr="00BB0291">
        <w:rPr>
          <w:rFonts w:ascii="Times" w:eastAsia="Times New Roman" w:hAnsi="Times" w:cs="Arial"/>
          <w:color w:val="000000"/>
        </w:rPr>
        <w:t>Bu USAID’</w:t>
      </w:r>
      <w:r>
        <w:rPr>
          <w:rFonts w:ascii="Times" w:eastAsia="Times New Roman" w:hAnsi="Times" w:cs="Arial"/>
          <w:color w:val="000000"/>
        </w:rPr>
        <w:t xml:space="preserve"> i</w:t>
      </w:r>
      <w:r w:rsidRPr="00BB0291">
        <w:rPr>
          <w:rFonts w:ascii="Times" w:eastAsia="Times New Roman" w:hAnsi="Times" w:cs="Arial"/>
          <w:color w:val="000000"/>
        </w:rPr>
        <w:t>n kimin yerel olduğuna ilişkin tanımları gözden geçirmesini gerektirir. Çünkü, mevcut USAID fonlarının akışı genellikle, uluslararası STK’ların birkaç ulusal şubesinin kendilerini yerel olarak tanımlayarak, mevcut kaynakların çoğunu almaları ile sonuçlanıyor.  Bu şekli ile statükoyu pekişerek, uluslararası kurumların yine bizim adımıza biz olmadan karar vermesine sebep olur</w:t>
      </w:r>
      <w:r w:rsidRPr="00BB0291">
        <w:rPr>
          <w:rFonts w:ascii="Times" w:eastAsia="Times New Roman" w:hAnsi="Times" w:cs="Arial"/>
          <w:b/>
          <w:bCs/>
          <w:color w:val="000000"/>
        </w:rPr>
        <w:t xml:space="preserve">. </w:t>
      </w:r>
    </w:p>
    <w:p w14:paraId="301EC40D" w14:textId="77777777" w:rsidR="00A12E3C" w:rsidRPr="00BB0291" w:rsidRDefault="00A12E3C" w:rsidP="00A12E3C">
      <w:pPr>
        <w:jc w:val="both"/>
        <w:textAlignment w:val="baseline"/>
        <w:rPr>
          <w:rFonts w:ascii="Times" w:eastAsia="Times New Roman" w:hAnsi="Times" w:cs="Arial"/>
          <w:b/>
          <w:bCs/>
          <w:color w:val="000000"/>
        </w:rPr>
      </w:pPr>
    </w:p>
    <w:p w14:paraId="55779420" w14:textId="453EFAE3" w:rsidR="00A12E3C" w:rsidRDefault="00A12E3C" w:rsidP="00A12E3C">
      <w:pPr>
        <w:jc w:val="both"/>
        <w:textAlignment w:val="baseline"/>
        <w:rPr>
          <w:rFonts w:ascii="Times" w:eastAsia="Times New Roman" w:hAnsi="Times" w:cs="Arial"/>
          <w:color w:val="000000"/>
        </w:rPr>
      </w:pPr>
      <w:r w:rsidRPr="00BB0291">
        <w:rPr>
          <w:rFonts w:ascii="Times" w:eastAsia="Times New Roman" w:hAnsi="Times" w:cs="Arial"/>
          <w:b/>
          <w:bCs/>
          <w:color w:val="000000"/>
        </w:rPr>
        <w:t xml:space="preserve">3.Yerel sivil toplum koordinasyon mekanizmalarına yatırım yapın. </w:t>
      </w:r>
      <w:r w:rsidRPr="00BB0291">
        <w:rPr>
          <w:rFonts w:ascii="Times" w:eastAsia="Times New Roman" w:hAnsi="Times" w:cs="Arial"/>
          <w:color w:val="000000"/>
        </w:rPr>
        <w:t xml:space="preserve">Kaynaklar için rekabet, yerel sivil toplumun </w:t>
      </w:r>
      <w:r w:rsidRPr="00BB0291">
        <w:rPr>
          <w:rFonts w:ascii="Times" w:eastAsia="Times New Roman" w:hAnsi="Times" w:cs="Arial"/>
          <w:color w:val="000000"/>
        </w:rPr>
        <w:t>içeresindeki</w:t>
      </w:r>
      <w:r w:rsidRPr="00BB0291">
        <w:rPr>
          <w:rFonts w:ascii="Times" w:eastAsia="Times New Roman" w:hAnsi="Times" w:cs="Arial"/>
          <w:color w:val="000000"/>
        </w:rPr>
        <w:t xml:space="preserve"> önemli koordinasyonlara zarar verdi.</w:t>
      </w:r>
      <w:r w:rsidRPr="00BB0291">
        <w:rPr>
          <w:rFonts w:ascii="Times" w:hAnsi="Times"/>
        </w:rPr>
        <w:t xml:space="preserve"> </w:t>
      </w:r>
      <w:proofErr w:type="spellStart"/>
      <w:r w:rsidRPr="00BB0291">
        <w:rPr>
          <w:rFonts w:ascii="Times" w:eastAsia="Times New Roman" w:hAnsi="Times" w:cs="Arial"/>
          <w:color w:val="000000"/>
        </w:rPr>
        <w:t>USAID'in</w:t>
      </w:r>
      <w:proofErr w:type="spellEnd"/>
      <w:r w:rsidRPr="00BB0291">
        <w:rPr>
          <w:rFonts w:ascii="Times" w:eastAsia="Times New Roman" w:hAnsi="Times" w:cs="Arial"/>
          <w:color w:val="000000"/>
        </w:rPr>
        <w:t xml:space="preserve"> önümüzdeki </w:t>
      </w:r>
      <w:r w:rsidRPr="00BB0291">
        <w:rPr>
          <w:rFonts w:ascii="Times" w:eastAsia="Times New Roman" w:hAnsi="Times" w:cs="Arial"/>
          <w:color w:val="000000"/>
        </w:rPr>
        <w:lastRenderedPageBreak/>
        <w:t>yıllarda sağlayacağı ek kaynakların yanı sıra, ulusal ve yerel düzeyde ortak sivil toplum koordinasyon mekanizmaları aracılığıyla, topluluklarımızın ihtiyaçlarını karşılamak için kolektif gücümüzü yeniden inşa etmeye yardımcı olacak gerekli yatırımları talep ediyoruz.</w:t>
      </w:r>
    </w:p>
    <w:p w14:paraId="58CC7258" w14:textId="77777777" w:rsidR="00A12E3C" w:rsidRPr="00BB0291" w:rsidRDefault="00A12E3C" w:rsidP="00A12E3C">
      <w:pPr>
        <w:jc w:val="both"/>
        <w:textAlignment w:val="baseline"/>
        <w:rPr>
          <w:rFonts w:ascii="Times" w:eastAsia="Times New Roman" w:hAnsi="Times" w:cs="Arial"/>
          <w:color w:val="000000"/>
        </w:rPr>
      </w:pPr>
    </w:p>
    <w:p w14:paraId="677A742D" w14:textId="5F674B42" w:rsidR="00A12E3C" w:rsidRDefault="00A12E3C" w:rsidP="00A12E3C">
      <w:pPr>
        <w:jc w:val="both"/>
        <w:textAlignment w:val="baseline"/>
        <w:rPr>
          <w:rFonts w:ascii="Times" w:eastAsia="Times New Roman" w:hAnsi="Times" w:cs="Arial"/>
          <w:color w:val="000000"/>
        </w:rPr>
      </w:pPr>
      <w:r w:rsidRPr="00BB0291">
        <w:rPr>
          <w:rFonts w:ascii="Times" w:eastAsia="Times New Roman" w:hAnsi="Times" w:cs="Arial"/>
          <w:b/>
          <w:bCs/>
          <w:color w:val="000000"/>
        </w:rPr>
        <w:t>4.Yerel sivil toplumun kurumsal olarak güçlendirilmesine yatırım yapın. USAID</w:t>
      </w:r>
      <w:r w:rsidRPr="00BB0291">
        <w:rPr>
          <w:rFonts w:ascii="Times" w:eastAsia="Times New Roman" w:hAnsi="Times" w:cs="Arial"/>
          <w:color w:val="000000"/>
        </w:rPr>
        <w:t xml:space="preserve"> fonları çoğunlukla </w:t>
      </w:r>
      <w:proofErr w:type="spellStart"/>
      <w:r w:rsidRPr="00BB0291">
        <w:rPr>
          <w:rFonts w:ascii="Times" w:eastAsia="Times New Roman" w:hAnsi="Times" w:cs="Arial"/>
          <w:color w:val="000000"/>
        </w:rPr>
        <w:t>sektörel</w:t>
      </w:r>
      <w:proofErr w:type="spellEnd"/>
      <w:r w:rsidRPr="00BB0291">
        <w:rPr>
          <w:rFonts w:ascii="Times" w:eastAsia="Times New Roman" w:hAnsi="Times" w:cs="Arial"/>
          <w:color w:val="000000"/>
        </w:rPr>
        <w:t xml:space="preserve"> program ve tematik alanlara veriliyor. Ancak, yerel </w:t>
      </w:r>
      <w:r w:rsidRPr="00BB0291">
        <w:rPr>
          <w:rFonts w:ascii="Times" w:eastAsia="Times New Roman" w:hAnsi="Times" w:cs="Arial"/>
          <w:color w:val="000000"/>
        </w:rPr>
        <w:t>inisiyatiflerin</w:t>
      </w:r>
      <w:r w:rsidRPr="00BB0291">
        <w:rPr>
          <w:rFonts w:ascii="Times" w:eastAsia="Times New Roman" w:hAnsi="Times" w:cs="Arial"/>
          <w:color w:val="000000"/>
        </w:rPr>
        <w:t xml:space="preserve"> sürdürülebilirliklerine ve kurumsal kapasitelerinin güçlendirilmesine yönelik esnek fonlara, öngörülebilir fon planlarına ve kapasite desteklerine ihtiyaçları var. Bu aktif olarak savunuculuk, lobicilik, örgütlenme ve seferberlik yapan grupları içermelidir. </w:t>
      </w:r>
    </w:p>
    <w:p w14:paraId="06B248DE" w14:textId="77777777" w:rsidR="00A12E3C" w:rsidRPr="00BB0291" w:rsidRDefault="00A12E3C" w:rsidP="00A12E3C">
      <w:pPr>
        <w:jc w:val="both"/>
        <w:textAlignment w:val="baseline"/>
        <w:rPr>
          <w:rFonts w:ascii="Times" w:eastAsia="Times New Roman" w:hAnsi="Times" w:cs="Arial"/>
          <w:color w:val="000000"/>
        </w:rPr>
      </w:pPr>
    </w:p>
    <w:p w14:paraId="5FC7D968" w14:textId="5206BA51" w:rsidR="00A12E3C" w:rsidRDefault="00A12E3C" w:rsidP="00A12E3C">
      <w:pPr>
        <w:jc w:val="both"/>
        <w:textAlignment w:val="baseline"/>
        <w:rPr>
          <w:rFonts w:ascii="Times" w:eastAsia="Times New Roman" w:hAnsi="Times" w:cs="Arial"/>
          <w:color w:val="000000"/>
        </w:rPr>
      </w:pPr>
      <w:r w:rsidRPr="00BB0291">
        <w:rPr>
          <w:rFonts w:ascii="Times" w:eastAsia="Times New Roman" w:hAnsi="Times" w:cs="Arial"/>
          <w:b/>
          <w:bCs/>
          <w:color w:val="000000"/>
        </w:rPr>
        <w:t xml:space="preserve">5.Fon yönetimini basitleştirin. </w:t>
      </w:r>
      <w:r w:rsidRPr="00BB0291">
        <w:rPr>
          <w:rFonts w:ascii="Times" w:eastAsia="Times New Roman" w:hAnsi="Times" w:cs="Arial"/>
          <w:color w:val="000000"/>
        </w:rPr>
        <w:t>Karmaşık, USAID fon başvuruları ve hibe süreçleri birçoğumuz için bir engel olmuştur. Daha erişilebilir ve daha çeşitli yerel ortaklara ulaşmak için, USAID’</w:t>
      </w:r>
      <w:r>
        <w:rPr>
          <w:rFonts w:ascii="Times" w:eastAsia="Times New Roman" w:hAnsi="Times" w:cs="Arial"/>
          <w:color w:val="000000"/>
        </w:rPr>
        <w:t xml:space="preserve"> i</w:t>
      </w:r>
      <w:r w:rsidRPr="00BB0291">
        <w:rPr>
          <w:rFonts w:ascii="Times" w:eastAsia="Times New Roman" w:hAnsi="Times" w:cs="Arial"/>
          <w:color w:val="000000"/>
        </w:rPr>
        <w:t xml:space="preserve">n idari ve proje yönetimini, yerelin bilgi ve uzmanlığına göre adapte etmesi gerekmektedir. Buna ek olarak USAID, hibelere başvuru yapabilmeleri için yerel ortakların kurumsal kapasite ve durum tespiti sürecini güçlendirmeye yatırım yapmalıdır. </w:t>
      </w:r>
    </w:p>
    <w:p w14:paraId="67669568" w14:textId="77777777" w:rsidR="00A12E3C" w:rsidRPr="00BB0291" w:rsidRDefault="00A12E3C" w:rsidP="00A12E3C">
      <w:pPr>
        <w:jc w:val="both"/>
        <w:textAlignment w:val="baseline"/>
        <w:rPr>
          <w:rFonts w:ascii="Times" w:eastAsia="Times New Roman" w:hAnsi="Times" w:cs="Arial"/>
          <w:b/>
          <w:bCs/>
          <w:color w:val="000000"/>
        </w:rPr>
      </w:pPr>
    </w:p>
    <w:p w14:paraId="10EC5CAD" w14:textId="6432046A" w:rsidR="00A12E3C" w:rsidRDefault="00A12E3C" w:rsidP="00A12E3C">
      <w:pPr>
        <w:jc w:val="both"/>
        <w:textAlignment w:val="baseline"/>
        <w:rPr>
          <w:rFonts w:ascii="Times" w:eastAsia="Times New Roman" w:hAnsi="Times" w:cs="Arial"/>
          <w:color w:val="000000"/>
        </w:rPr>
      </w:pPr>
      <w:r w:rsidRPr="00BB0291">
        <w:rPr>
          <w:rFonts w:ascii="Times" w:eastAsia="Times New Roman" w:hAnsi="Times" w:cs="Arial"/>
          <w:color w:val="000000"/>
        </w:rPr>
        <w:t>6.</w:t>
      </w:r>
      <w:r w:rsidRPr="00BB0291">
        <w:rPr>
          <w:rFonts w:ascii="Times" w:eastAsia="Times New Roman" w:hAnsi="Times" w:cs="Arial"/>
          <w:b/>
          <w:bCs/>
          <w:color w:val="000000"/>
        </w:rPr>
        <w:t xml:space="preserve">USIAD’ın yeni hedeflerine ulaşması için pratik çözümler oluşturun. </w:t>
      </w:r>
      <w:r w:rsidRPr="00BB0291">
        <w:rPr>
          <w:rFonts w:ascii="Times" w:eastAsia="Times New Roman" w:hAnsi="Times" w:cs="Arial"/>
          <w:color w:val="000000"/>
        </w:rPr>
        <w:t>Bu, USAID’</w:t>
      </w:r>
      <w:r>
        <w:rPr>
          <w:rFonts w:ascii="Times" w:eastAsia="Times New Roman" w:hAnsi="Times" w:cs="Arial"/>
          <w:color w:val="000000"/>
        </w:rPr>
        <w:t xml:space="preserve"> i</w:t>
      </w:r>
      <w:r w:rsidRPr="00BB0291">
        <w:rPr>
          <w:rFonts w:ascii="Times" w:eastAsia="Times New Roman" w:hAnsi="Times" w:cs="Arial"/>
          <w:color w:val="000000"/>
        </w:rPr>
        <w:t xml:space="preserve">n yeni bir ulusal fon havuzu oluşturarak, yerelin direk başvuru yaparak kapasite </w:t>
      </w:r>
      <w:proofErr w:type="spellStart"/>
      <w:r w:rsidRPr="00BB0291">
        <w:rPr>
          <w:rFonts w:ascii="Times" w:eastAsia="Times New Roman" w:hAnsi="Times" w:cs="Arial"/>
          <w:color w:val="000000"/>
        </w:rPr>
        <w:t>kısıtını</w:t>
      </w:r>
      <w:proofErr w:type="spellEnd"/>
      <w:r w:rsidRPr="00BB0291">
        <w:rPr>
          <w:rFonts w:ascii="Times" w:eastAsia="Times New Roman" w:hAnsi="Times" w:cs="Arial"/>
          <w:color w:val="000000"/>
        </w:rPr>
        <w:t xml:space="preserve"> çözmesine sebep olabilecek yeni bir yerelden yönetilen finansal model oluşturmasını içerebilir. </w:t>
      </w:r>
    </w:p>
    <w:p w14:paraId="4600040F" w14:textId="77777777" w:rsidR="00A12E3C" w:rsidRPr="00BB0291" w:rsidRDefault="00A12E3C" w:rsidP="00A12E3C">
      <w:pPr>
        <w:jc w:val="both"/>
        <w:textAlignment w:val="baseline"/>
        <w:rPr>
          <w:rFonts w:ascii="Times" w:eastAsia="Times New Roman" w:hAnsi="Times" w:cs="Arial"/>
          <w:b/>
          <w:bCs/>
          <w:color w:val="000000"/>
        </w:rPr>
      </w:pPr>
    </w:p>
    <w:p w14:paraId="56AC0FEB" w14:textId="1C2BB0C2" w:rsidR="00A12E3C" w:rsidRDefault="00A12E3C" w:rsidP="00A12E3C">
      <w:pPr>
        <w:rPr>
          <w:rFonts w:ascii="Times" w:eastAsia="Times New Roman" w:hAnsi="Times" w:cs="Arial"/>
          <w:color w:val="000000"/>
        </w:rPr>
      </w:pPr>
      <w:r w:rsidRPr="00BB0291">
        <w:rPr>
          <w:rFonts w:ascii="Times" w:eastAsia="Times New Roman" w:hAnsi="Times" w:cs="Arial"/>
          <w:color w:val="000000"/>
        </w:rPr>
        <w:t xml:space="preserve">Bu nedenler ve memnuniyet ile karşıladığımız </w:t>
      </w:r>
      <w:r w:rsidRPr="00BB0291">
        <w:rPr>
          <w:rFonts w:ascii="Times" w:eastAsia="Times New Roman" w:hAnsi="Times" w:cs="Arial"/>
          <w:color w:val="000000"/>
        </w:rPr>
        <w:t>taahhütlerin</w:t>
      </w:r>
      <w:r w:rsidRPr="00BB0291">
        <w:rPr>
          <w:rFonts w:ascii="Times" w:eastAsia="Times New Roman" w:hAnsi="Times" w:cs="Arial"/>
          <w:color w:val="000000"/>
        </w:rPr>
        <w:t xml:space="preserve"> ışığında, bu heyecan verici yeni gayretlerde, odağın yerel kurumlar olması çok önemlidir. Bu değişiklikleri yapmanın en iyi yollarını belirleme sürecinin bir parçası olmaya hazır ve istekliyiz. Uygun olduğunuzda sizlerden haber almayı dört gözle bekliyoruz</w:t>
      </w:r>
      <w:r>
        <w:rPr>
          <w:rFonts w:ascii="Times" w:eastAsia="Times New Roman" w:hAnsi="Times" w:cs="Arial"/>
          <w:color w:val="000000"/>
        </w:rPr>
        <w:t xml:space="preserve"> </w:t>
      </w:r>
      <w:r w:rsidRPr="00BB0291">
        <w:rPr>
          <w:rFonts w:ascii="Times" w:eastAsia="Times New Roman" w:hAnsi="Times" w:cs="Arial"/>
          <w:color w:val="000000"/>
        </w:rPr>
        <w:t>(</w:t>
      </w:r>
      <w:proofErr w:type="spellStart"/>
      <w:r w:rsidRPr="00BB0291">
        <w:rPr>
          <w:rFonts w:ascii="Times" w:eastAsia="Times New Roman" w:hAnsi="Times" w:cs="Arial"/>
          <w:color w:val="000000"/>
        </w:rPr>
        <w:t>Anita</w:t>
      </w:r>
      <w:proofErr w:type="spellEnd"/>
      <w:r w:rsidRPr="00BB0291">
        <w:rPr>
          <w:rFonts w:ascii="Times" w:eastAsia="Times New Roman" w:hAnsi="Times" w:cs="Arial"/>
          <w:color w:val="000000"/>
        </w:rPr>
        <w:t xml:space="preserve"> </w:t>
      </w:r>
      <w:proofErr w:type="spellStart"/>
      <w:r w:rsidRPr="00BB0291">
        <w:rPr>
          <w:rFonts w:ascii="Times" w:eastAsia="Times New Roman" w:hAnsi="Times" w:cs="Arial"/>
          <w:color w:val="000000"/>
        </w:rPr>
        <w:t>Kattakuzhy</w:t>
      </w:r>
      <w:proofErr w:type="spellEnd"/>
      <w:r w:rsidRPr="00BB0291">
        <w:rPr>
          <w:rFonts w:ascii="Times" w:eastAsia="Times New Roman" w:hAnsi="Times" w:cs="Arial"/>
          <w:color w:val="000000"/>
        </w:rPr>
        <w:t xml:space="preserve">, Politika Direktörü, NEAR, </w:t>
      </w:r>
      <w:hyperlink r:id="rId4" w:history="1">
        <w:r w:rsidRPr="00D31C46">
          <w:rPr>
            <w:rStyle w:val="Hyperlink"/>
            <w:rFonts w:ascii="Times" w:eastAsia="Times New Roman" w:hAnsi="Times" w:cs="Arial"/>
          </w:rPr>
          <w:t>akattakuzhy@near.ngo</w:t>
        </w:r>
      </w:hyperlink>
      <w:r w:rsidRPr="00BB0291">
        <w:rPr>
          <w:rFonts w:ascii="Times" w:eastAsia="Times New Roman" w:hAnsi="Times" w:cs="Arial"/>
          <w:color w:val="000000"/>
        </w:rPr>
        <w:t>).</w:t>
      </w:r>
    </w:p>
    <w:p w14:paraId="213E6D32" w14:textId="77777777" w:rsidR="00A12E3C" w:rsidRPr="00BB0291" w:rsidRDefault="00A12E3C" w:rsidP="00A12E3C">
      <w:pPr>
        <w:rPr>
          <w:rFonts w:ascii="Times" w:eastAsia="Times New Roman" w:hAnsi="Times" w:cs="Arial"/>
          <w:color w:val="000000"/>
        </w:rPr>
      </w:pPr>
    </w:p>
    <w:p w14:paraId="21EB979E" w14:textId="77777777" w:rsidR="00A12E3C" w:rsidRPr="00BB0291" w:rsidRDefault="00A12E3C" w:rsidP="00A12E3C">
      <w:pPr>
        <w:rPr>
          <w:rFonts w:ascii="Times" w:eastAsia="Times New Roman" w:hAnsi="Times" w:cs="Times New Roman"/>
        </w:rPr>
      </w:pPr>
      <w:r w:rsidRPr="00BB0291">
        <w:rPr>
          <w:rFonts w:ascii="Times" w:eastAsia="Times New Roman" w:hAnsi="Times" w:cs="Times New Roman"/>
        </w:rPr>
        <w:t xml:space="preserve">Saygılarımla, </w:t>
      </w:r>
    </w:p>
    <w:p w14:paraId="66245BCB" w14:textId="77777777" w:rsidR="00A12E3C" w:rsidRPr="00BB0291" w:rsidRDefault="00A12E3C" w:rsidP="00A12E3C">
      <w:pPr>
        <w:rPr>
          <w:rFonts w:ascii="Times" w:eastAsia="Times New Roman" w:hAnsi="Times" w:cs="Times New Roman"/>
        </w:rPr>
      </w:pPr>
      <w:r w:rsidRPr="00BB0291">
        <w:rPr>
          <w:rFonts w:ascii="Times" w:eastAsia="Times New Roman" w:hAnsi="Times" w:cs="Times New Roman"/>
        </w:rPr>
        <w:t>NEAR- Güçlendirilmiş Yardım Müdahale Ağı</w:t>
      </w:r>
    </w:p>
    <w:p w14:paraId="1BE25AF5" w14:textId="77777777" w:rsidR="00A12E3C" w:rsidRPr="00BB0291" w:rsidRDefault="00A12E3C" w:rsidP="00A12E3C">
      <w:pPr>
        <w:rPr>
          <w:rFonts w:ascii="Times" w:eastAsia="Times New Roman" w:hAnsi="Times" w:cs="Times New Roman"/>
        </w:rPr>
      </w:pPr>
      <w:r w:rsidRPr="00BB0291">
        <w:rPr>
          <w:rFonts w:ascii="Times" w:eastAsia="Times New Roman" w:hAnsi="Times" w:cs="Arial"/>
          <w:color w:val="000000"/>
        </w:rPr>
        <w:t xml:space="preserve">CIVICUS: Vatandaş Katılımı için Dünya ittifakı </w:t>
      </w:r>
    </w:p>
    <w:p w14:paraId="55C8252C" w14:textId="77777777" w:rsidR="00A12E3C" w:rsidRPr="00E371AF" w:rsidRDefault="00A12E3C" w:rsidP="00A12E3C">
      <w:pPr>
        <w:rPr>
          <w:rFonts w:ascii="Times" w:eastAsia="Times New Roman" w:hAnsi="Times" w:cs="Times New Roman"/>
        </w:rPr>
      </w:pPr>
    </w:p>
    <w:p w14:paraId="7AA0C7E0" w14:textId="77777777" w:rsidR="00A12E3C" w:rsidRDefault="00A12E3C"/>
    <w:sectPr w:rsidR="00A12E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3C"/>
    <w:rsid w:val="00A12E3C"/>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5A9DD5C9"/>
  <w15:chartTrackingRefBased/>
  <w15:docId w15:val="{92A2B90B-0E5E-4348-9BA2-29C93DE0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3C"/>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E3C"/>
    <w:rPr>
      <w:color w:val="0563C1" w:themeColor="hyperlink"/>
      <w:u w:val="single"/>
    </w:rPr>
  </w:style>
  <w:style w:type="character" w:styleId="UnresolvedMention">
    <w:name w:val="Unresolved Mention"/>
    <w:basedOn w:val="DefaultParagraphFont"/>
    <w:uiPriority w:val="99"/>
    <w:semiHidden/>
    <w:unhideWhenUsed/>
    <w:rsid w:val="00A1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kattakuzhy@near.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ceren@stgm.org.tr</dc:creator>
  <cp:keywords/>
  <dc:description/>
  <cp:lastModifiedBy>ceren@stgm.org.tr</cp:lastModifiedBy>
  <cp:revision>1</cp:revision>
  <dcterms:created xsi:type="dcterms:W3CDTF">2021-12-20T10:20:00Z</dcterms:created>
  <dcterms:modified xsi:type="dcterms:W3CDTF">2021-12-20T10:23:00Z</dcterms:modified>
</cp:coreProperties>
</file>