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59" w:rsidRDefault="00902C59" w:rsidP="00902C59">
      <w:pPr>
        <w:shd w:val="clear" w:color="auto" w:fill="FFFFFF"/>
        <w:spacing w:after="0" w:line="240" w:lineRule="auto"/>
        <w:textAlignment w:val="baseline"/>
        <w:rPr>
          <w:rFonts w:ascii="Arial" w:eastAsia="Times New Roman" w:hAnsi="Arial" w:cs="Arial"/>
          <w:color w:val="000000"/>
          <w:sz w:val="24"/>
          <w:szCs w:val="24"/>
          <w:bdr w:val="none" w:sz="0" w:space="0" w:color="auto" w:frame="1"/>
        </w:rPr>
      </w:pPr>
      <w:r w:rsidRPr="00902C59">
        <w:rPr>
          <w:rFonts w:ascii="Arial" w:eastAsia="Times New Roman" w:hAnsi="Arial" w:cs="Arial"/>
          <w:b/>
          <w:bCs/>
          <w:color w:val="000000"/>
          <w:sz w:val="24"/>
          <w:szCs w:val="24"/>
          <w:bdr w:val="none" w:sz="0" w:space="0" w:color="auto" w:frame="1"/>
        </w:rPr>
        <w:t>Genç İstihdamını Artırmak için </w:t>
      </w:r>
      <w:r w:rsidRPr="00902C59">
        <w:rPr>
          <w:rFonts w:ascii="Arial" w:eastAsia="Times New Roman" w:hAnsi="Arial" w:cs="Arial"/>
          <w:b/>
          <w:bCs/>
          <w:color w:val="FF6400"/>
          <w:sz w:val="24"/>
          <w:szCs w:val="24"/>
          <w:bdr w:val="none" w:sz="0" w:space="0" w:color="auto" w:frame="1"/>
        </w:rPr>
        <w:t>Dijital Becerileri Geliştirme Projesi</w:t>
      </w:r>
      <w:r w:rsidRPr="00902C59">
        <w:rPr>
          <w:rFonts w:ascii="Arial" w:eastAsia="Times New Roman" w:hAnsi="Arial" w:cs="Arial"/>
          <w:b/>
          <w:bCs/>
          <w:color w:val="000000"/>
          <w:sz w:val="24"/>
          <w:szCs w:val="24"/>
          <w:bdr w:val="none" w:sz="0" w:space="0" w:color="auto" w:frame="1"/>
        </w:rPr>
        <w:t> (EMPACT)</w:t>
      </w:r>
      <w:r w:rsidRPr="00902C59">
        <w:rPr>
          <w:rFonts w:ascii="Arial" w:eastAsia="Times New Roman" w:hAnsi="Arial" w:cs="Arial"/>
          <w:color w:val="000000"/>
          <w:sz w:val="24"/>
          <w:szCs w:val="24"/>
          <w:bdr w:val="none" w:sz="0" w:space="0" w:color="auto" w:frame="1"/>
        </w:rPr>
        <w:t> </w:t>
      </w:r>
    </w:p>
    <w:p w:rsidR="00902C59" w:rsidRPr="00902C59" w:rsidRDefault="00902C59" w:rsidP="00902C59">
      <w:pPr>
        <w:shd w:val="clear" w:color="auto" w:fill="FFFFFF"/>
        <w:spacing w:after="0" w:line="240" w:lineRule="auto"/>
        <w:textAlignment w:val="baseline"/>
        <w:rPr>
          <w:rFonts w:ascii="Segoe UI" w:eastAsia="Times New Roman" w:hAnsi="Segoe UI" w:cs="Segoe UI"/>
          <w:color w:val="000000"/>
          <w:sz w:val="18"/>
          <w:szCs w:val="18"/>
          <w:bdr w:val="none" w:sz="0" w:space="0" w:color="auto" w:frame="1"/>
        </w:rPr>
      </w:pP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color w:val="000000"/>
          <w:bdr w:val="none" w:sz="0" w:space="0" w:color="auto" w:frame="1"/>
          <w:lang w:val="tr-TR"/>
        </w:rPr>
        <w:t>İhtiyaç sahiplerinin geçim kaynaklarına erişimini desteklemek amacıyla yürüttüğümüz mesleki becerileri geliştirme çalışmalarında yeni dönem başlıyor. Bu dönem hayata geçireceğimiz istihdam programında hedefimiz, sosyoekonomik güçlendirme ve sürdürülebilirlik hedefleriyle gelir modelleri kurgulamak, çok kültürlü yapıların uyumuna katkı sunmak ve piyasa ihtiyaçları doğrultusunda kalifiye eleman açığını kapatmak. Bilişim, muhasebe ve ticaret alanlarında, hem çevrimiçi hem de yüz yüze uygulamalı </w:t>
      </w:r>
      <w:proofErr w:type="gramStart"/>
      <w:r w:rsidRPr="00902C59">
        <w:rPr>
          <w:rFonts w:ascii="Arial" w:eastAsia="Times New Roman" w:hAnsi="Arial" w:cs="Arial"/>
          <w:color w:val="000000"/>
          <w:bdr w:val="none" w:sz="0" w:space="0" w:color="auto" w:frame="1"/>
          <w:lang w:val="tr-TR"/>
        </w:rPr>
        <w:t>modülleri</w:t>
      </w:r>
      <w:proofErr w:type="gramEnd"/>
      <w:r w:rsidRPr="00902C59">
        <w:rPr>
          <w:rFonts w:ascii="Arial" w:eastAsia="Times New Roman" w:hAnsi="Arial" w:cs="Arial"/>
          <w:color w:val="000000"/>
          <w:bdr w:val="none" w:sz="0" w:space="0" w:color="auto" w:frame="1"/>
          <w:lang w:val="tr-TR"/>
        </w:rPr>
        <w:t> içerecek eğitim programımıza başvuru süreci başladı. Katılımcılar bu program kapsamında, ilgilendikleri bir başlıkta ücretsiz eğitim hakkı kazanacak.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1"/>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u w:val="single"/>
          <w:bdr w:val="none" w:sz="0" w:space="0" w:color="auto" w:frame="1"/>
          <w:lang w:val="tr-TR"/>
        </w:rPr>
        <w:t>Programın uygulanacağı iller:</w:t>
      </w:r>
      <w:r w:rsidRPr="00902C59">
        <w:rPr>
          <w:rFonts w:ascii="Arial" w:eastAsia="Times New Roman" w:hAnsi="Arial" w:cs="Arial"/>
          <w:color w:val="000000"/>
          <w:bdr w:val="none" w:sz="0" w:space="0" w:color="auto" w:frame="1"/>
          <w:lang w:val="tr-TR"/>
        </w:rPr>
        <w:t> İstanbul, Adana, İzmir, Mersin</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1"/>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u w:val="single"/>
          <w:bdr w:val="none" w:sz="0" w:space="0" w:color="auto" w:frame="1"/>
          <w:lang w:val="tr-TR"/>
        </w:rPr>
        <w:t>Programın süresi:</w:t>
      </w:r>
      <w:r w:rsidRPr="00902C59">
        <w:rPr>
          <w:rFonts w:ascii="Arial" w:eastAsia="Times New Roman" w:hAnsi="Arial" w:cs="Arial"/>
          <w:color w:val="000000"/>
          <w:bdr w:val="none" w:sz="0" w:space="0" w:color="auto" w:frame="1"/>
          <w:lang w:val="tr-TR"/>
        </w:rPr>
        <w:t> 2 ay teknik eğitim ve 3 ay iş yerinde eğitim/işbaşı eğitim olmak üzere 5 ay</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1"/>
        </w:numPr>
        <w:shd w:val="clear" w:color="auto" w:fill="FFFFFF"/>
        <w:spacing w:after="0" w:line="240" w:lineRule="auto"/>
        <w:jc w:val="both"/>
        <w:textAlignment w:val="baseline"/>
        <w:rPr>
          <w:rFonts w:ascii="Arial" w:eastAsia="Times New Roman" w:hAnsi="Arial" w:cs="Arial"/>
          <w:b/>
          <w:bCs/>
          <w:bdr w:val="none" w:sz="0" w:space="0" w:color="auto" w:frame="1"/>
        </w:rPr>
      </w:pPr>
      <w:r w:rsidRPr="00902C59">
        <w:rPr>
          <w:rFonts w:ascii="Arial" w:eastAsia="Times New Roman" w:hAnsi="Arial" w:cs="Arial"/>
          <w:u w:val="single"/>
          <w:bdr w:val="none" w:sz="0" w:space="0" w:color="auto" w:frame="1"/>
          <w:lang w:val="tr-TR"/>
        </w:rPr>
        <w:t>Son</w:t>
      </w:r>
      <w:r w:rsidRPr="00902C59">
        <w:rPr>
          <w:rFonts w:ascii="Arial" w:eastAsia="Times New Roman" w:hAnsi="Arial" w:cs="Arial"/>
          <w:bdr w:val="none" w:sz="0" w:space="0" w:color="auto" w:frame="1"/>
          <w:lang w:val="tr-TR"/>
        </w:rPr>
        <w:t> </w:t>
      </w:r>
      <w:r w:rsidRPr="00902C59">
        <w:rPr>
          <w:rFonts w:ascii="Arial" w:eastAsia="Times New Roman" w:hAnsi="Arial" w:cs="Arial"/>
          <w:u w:val="single"/>
          <w:bdr w:val="none" w:sz="0" w:space="0" w:color="auto" w:frame="1"/>
          <w:lang w:val="tr-TR"/>
        </w:rPr>
        <w:t>Başvuru</w:t>
      </w:r>
      <w:r w:rsidRPr="00902C59">
        <w:rPr>
          <w:rFonts w:ascii="Arial" w:eastAsia="Times New Roman" w:hAnsi="Arial" w:cs="Arial"/>
          <w:bdr w:val="none" w:sz="0" w:space="0" w:color="auto" w:frame="1"/>
          <w:lang w:val="tr-TR"/>
        </w:rPr>
        <w:t> </w:t>
      </w:r>
      <w:r w:rsidRPr="00902C59">
        <w:rPr>
          <w:rFonts w:ascii="Arial" w:eastAsia="Times New Roman" w:hAnsi="Arial" w:cs="Arial"/>
          <w:u w:val="single"/>
          <w:bdr w:val="none" w:sz="0" w:space="0" w:color="auto" w:frame="1"/>
          <w:lang w:val="tr-TR"/>
        </w:rPr>
        <w:t>Tarihi</w:t>
      </w:r>
      <w:r w:rsidRPr="00902C59">
        <w:rPr>
          <w:rFonts w:ascii="Arial" w:eastAsia="Times New Roman" w:hAnsi="Arial" w:cs="Arial"/>
          <w:strike/>
          <w:u w:val="single"/>
          <w:bdr w:val="none" w:sz="0" w:space="0" w:color="auto" w:frame="1"/>
          <w:lang w:val="tr-TR"/>
        </w:rPr>
        <w:t> </w:t>
      </w:r>
      <w:r w:rsidR="0064499D">
        <w:rPr>
          <w:rFonts w:ascii="Arial" w:eastAsia="Times New Roman" w:hAnsi="Arial" w:cs="Arial"/>
          <w:u w:val="single"/>
          <w:bdr w:val="none" w:sz="0" w:space="0" w:color="auto" w:frame="1"/>
          <w:lang w:val="tr-TR"/>
        </w:rPr>
        <w:t xml:space="preserve">7 Nisan </w:t>
      </w:r>
      <w:bookmarkStart w:id="0" w:name="_GoBack"/>
      <w:bookmarkEnd w:id="0"/>
      <w:r w:rsidRPr="00902C59">
        <w:rPr>
          <w:rFonts w:ascii="Arial" w:eastAsia="Times New Roman" w:hAnsi="Arial" w:cs="Arial"/>
          <w:u w:val="single"/>
          <w:bdr w:val="none" w:sz="0" w:space="0" w:color="auto" w:frame="1"/>
          <w:lang w:val="tr-TR"/>
        </w:rPr>
        <w:t>2023 </w:t>
      </w:r>
      <w:r w:rsidRPr="00902C59">
        <w:rPr>
          <w:rFonts w:ascii="Arial" w:eastAsia="Times New Roman" w:hAnsi="Arial" w:cs="Arial"/>
          <w:b/>
          <w:bCs/>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000000"/>
          <w:bdr w:val="none" w:sz="0" w:space="0" w:color="auto" w:frame="1"/>
          <w:lang w:val="tr-TR"/>
        </w:rPr>
        <w:t>Not: İstihdam destekli eğitim programı için başvurular, belirtilen tarihler arasında, başvurunun yapıldığı tarihe göre adaylar sıralanarak kademeli olarak değerlendirilecektir. Kontenjan sınırı nedeniyle, başvuru yapmak isteyen adayların başvurularını mümkün olduğunca erken tamamlamaları tavsiye edilmektedir. </w:t>
      </w:r>
      <w:r w:rsidRPr="00902C59">
        <w:rPr>
          <w:rFonts w:ascii="Arial" w:eastAsia="Times New Roman" w:hAnsi="Arial" w:cs="Arial"/>
          <w:b/>
          <w:bCs/>
          <w:color w:val="0000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color w:val="000000"/>
          <w:bdr w:val="none" w:sz="0" w:space="0" w:color="auto" w:frame="1"/>
          <w:lang w:val="tr-TR"/>
        </w:rPr>
        <w:t>Başvuru sonuçları e-posta aracılığıyla duyurulacaktır.</w:t>
      </w:r>
      <w:r w:rsidRPr="00902C59">
        <w:rPr>
          <w:rFonts w:ascii="Arial" w:eastAsia="Times New Roman" w:hAnsi="Arial" w:cs="Arial"/>
          <w:b/>
          <w:bCs/>
          <w:color w:val="0000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FF6400"/>
          <w:bdr w:val="none" w:sz="0" w:space="0" w:color="auto" w:frame="1"/>
          <w:lang w:val="tr-TR"/>
        </w:rPr>
        <w:t>Programın İçeriği</w:t>
      </w:r>
      <w:r w:rsidRPr="00902C59">
        <w:rPr>
          <w:rFonts w:ascii="Arial" w:eastAsia="Times New Roman" w:hAnsi="Arial" w:cs="Arial"/>
          <w:b/>
          <w:bCs/>
          <w:color w:val="FF64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000000"/>
          <w:bdr w:val="none" w:sz="0" w:space="0" w:color="auto" w:frame="1"/>
          <w:lang w:val="tr-TR"/>
        </w:rPr>
        <w:t>EMPACT </w:t>
      </w:r>
      <w:proofErr w:type="spellStart"/>
      <w:r w:rsidRPr="00902C59">
        <w:rPr>
          <w:rFonts w:ascii="Arial" w:eastAsia="Times New Roman" w:hAnsi="Arial" w:cs="Arial"/>
          <w:b/>
          <w:bCs/>
          <w:color w:val="000000"/>
          <w:bdr w:val="none" w:sz="0" w:space="0" w:color="auto" w:frame="1"/>
          <w:lang w:val="tr-TR"/>
        </w:rPr>
        <w:t>by</w:t>
      </w:r>
      <w:proofErr w:type="spellEnd"/>
      <w:r w:rsidRPr="00902C59">
        <w:rPr>
          <w:rFonts w:ascii="Arial" w:eastAsia="Times New Roman" w:hAnsi="Arial" w:cs="Arial"/>
          <w:b/>
          <w:bCs/>
          <w:color w:val="000000"/>
          <w:bdr w:val="none" w:sz="0" w:space="0" w:color="auto" w:frame="1"/>
          <w:lang w:val="tr-TR"/>
        </w:rPr>
        <w:t> SES programı kapsamında, Hayata Destek ve Birleşmiş Milletler Dünya Gıda Programı (WFP) iş birliğinde hazırlan</w:t>
      </w:r>
      <w:r w:rsidRPr="00902C59">
        <w:rPr>
          <w:rFonts w:ascii="Arial" w:eastAsia="Times New Roman" w:hAnsi="Arial" w:cs="Arial"/>
          <w:color w:val="000000"/>
          <w:bdr w:val="none" w:sz="0" w:space="0" w:color="auto" w:frame="1"/>
          <w:lang w:val="tr-TR"/>
        </w:rPr>
        <w:t>, kalıcı istihdamın desteklenmesine yönelik eğitimlere Türkiye’nin 4 farklı ilinde ikamet eden (İstanbul, Adana, İzmir, Mersin) Türkiye Cumhuriyeti vatandaşları ile geçici koruma veya uluslararası koruma kapsamındaki mülteciler başvuru yapabilir. </w:t>
      </w:r>
      <w:r w:rsidRPr="00902C59">
        <w:rPr>
          <w:rFonts w:ascii="Arial" w:eastAsia="Times New Roman" w:hAnsi="Arial" w:cs="Arial"/>
          <w:b/>
          <w:bCs/>
          <w:color w:val="0000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color w:val="000000"/>
          <w:bdr w:val="none" w:sz="0" w:space="0" w:color="auto" w:frame="1"/>
          <w:lang w:val="tr-TR"/>
        </w:rPr>
        <w:t>Katılımcılara bilişim, ticaret, muhasebe alanlarında eğitimler verilecek ve ilgili iş yerlerinde uygulamalı işbaşı eğitim fırsatı sunulacaktır.</w:t>
      </w:r>
      <w:r w:rsidRPr="00902C59">
        <w:rPr>
          <w:rFonts w:ascii="Arial" w:eastAsia="Times New Roman" w:hAnsi="Arial" w:cs="Arial"/>
          <w:b/>
          <w:bCs/>
          <w:color w:val="0000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color w:val="000000"/>
          <w:bdr w:val="none" w:sz="0" w:space="0" w:color="auto" w:frame="1"/>
          <w:lang w:val="tr-TR"/>
        </w:rPr>
        <w:t>Başvuru değerlendirmelerinin ardından belirlenen katılımcılar, 2023 yılı ilkbahar dönemi itibarıyla eğitim programına katılacaktır. Çevrimiçi platformlar aracılığıyla verilecek 2 aylık teknik eğitimi başarıyla tamamlayan katılımcılar, eğitim aldıkları alanlardaki firmalarda 3 aylık ücretli işyerinde eğitim/işbaşı eğitim hakkına sahip olacaktır. </w:t>
      </w:r>
      <w:r w:rsidRPr="00902C59">
        <w:rPr>
          <w:rFonts w:ascii="Arial" w:eastAsia="Times New Roman" w:hAnsi="Arial" w:cs="Arial"/>
          <w:b/>
          <w:bCs/>
          <w:color w:val="000000"/>
          <w:bdr w:val="none" w:sz="0" w:space="0" w:color="auto" w:frame="1"/>
        </w:rPr>
        <w:t> </w:t>
      </w:r>
    </w:p>
    <w:p w:rsidR="00902C59" w:rsidRDefault="00902C59" w:rsidP="00902C59">
      <w:pPr>
        <w:shd w:val="clear" w:color="auto" w:fill="FFFFFF"/>
        <w:spacing w:after="0" w:line="240" w:lineRule="auto"/>
        <w:ind w:right="135"/>
        <w:jc w:val="both"/>
        <w:textAlignment w:val="baseline"/>
        <w:rPr>
          <w:rFonts w:ascii="Arial" w:eastAsia="Times New Roman" w:hAnsi="Arial" w:cs="Arial"/>
          <w:b/>
          <w:bCs/>
          <w:color w:val="FF6400"/>
          <w:bdr w:val="none" w:sz="0" w:space="0" w:color="auto" w:frame="1"/>
          <w:shd w:val="clear" w:color="auto" w:fill="FFFFFF"/>
        </w:rPr>
      </w:pPr>
      <w:r w:rsidRPr="00902C59">
        <w:rPr>
          <w:rFonts w:ascii="Arial" w:eastAsia="Times New Roman" w:hAnsi="Arial" w:cs="Arial"/>
          <w:b/>
          <w:bCs/>
          <w:color w:val="FF6400"/>
          <w:bdr w:val="none" w:sz="0" w:space="0" w:color="auto" w:frame="1"/>
          <w:shd w:val="clear" w:color="auto" w:fill="FFFFFF"/>
          <w:lang w:val="tr-TR"/>
        </w:rPr>
        <w:t>Eğitim Başlıkları</w:t>
      </w:r>
      <w:r w:rsidRPr="00902C59">
        <w:rPr>
          <w:rFonts w:ascii="Arial" w:eastAsia="Times New Roman" w:hAnsi="Arial" w:cs="Arial"/>
          <w:b/>
          <w:bCs/>
          <w:color w:val="FF6400"/>
          <w:bdr w:val="none" w:sz="0" w:space="0" w:color="auto" w:frame="1"/>
          <w:shd w:val="clear" w:color="auto" w:fill="FFFFFF"/>
        </w:rPr>
        <w:t> </w:t>
      </w:r>
    </w:p>
    <w:p w:rsidR="00FE4436" w:rsidRPr="00902C59" w:rsidRDefault="00FE4436"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p>
    <w:p w:rsidR="00902C59" w:rsidRPr="00902C59" w:rsidRDefault="00902C59" w:rsidP="00902C59">
      <w:pPr>
        <w:numPr>
          <w:ilvl w:val="0"/>
          <w:numId w:val="2"/>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b/>
          <w:bCs/>
          <w:color w:val="000000"/>
          <w:bdr w:val="none" w:sz="0" w:space="0" w:color="auto" w:frame="1"/>
          <w:lang w:val="tr-TR"/>
        </w:rPr>
        <w:t>Grafik Tasarım: </w:t>
      </w:r>
      <w:r w:rsidRPr="00902C59">
        <w:rPr>
          <w:rFonts w:ascii="Arial" w:eastAsia="Times New Roman" w:hAnsi="Arial" w:cs="Arial"/>
          <w:color w:val="000000"/>
          <w:bdr w:val="none" w:sz="0" w:space="0" w:color="auto" w:frame="1"/>
          <w:lang w:val="tr-TR"/>
        </w:rPr>
        <w:t>Bu eğitim başlığında katılımcılar temel grafik tasarım ve </w:t>
      </w:r>
      <w:proofErr w:type="spellStart"/>
      <w:r w:rsidRPr="00902C59">
        <w:rPr>
          <w:rFonts w:ascii="Arial" w:eastAsia="Times New Roman" w:hAnsi="Arial" w:cs="Arial"/>
          <w:color w:val="000000"/>
          <w:bdr w:val="none" w:sz="0" w:space="0" w:color="auto" w:frame="1"/>
          <w:lang w:val="tr-TR"/>
        </w:rPr>
        <w:t>Photoshop</w:t>
      </w:r>
      <w:proofErr w:type="spellEnd"/>
      <w:r w:rsidRPr="00902C59">
        <w:rPr>
          <w:rFonts w:ascii="Arial" w:eastAsia="Times New Roman" w:hAnsi="Arial" w:cs="Arial"/>
          <w:color w:val="000000"/>
          <w:bdr w:val="none" w:sz="0" w:space="0" w:color="auto" w:frame="1"/>
          <w:lang w:val="tr-TR"/>
        </w:rPr>
        <w:t> programları (</w:t>
      </w:r>
      <w:proofErr w:type="spellStart"/>
      <w:r w:rsidRPr="00902C59">
        <w:rPr>
          <w:rFonts w:ascii="Arial" w:eastAsia="Times New Roman" w:hAnsi="Arial" w:cs="Arial"/>
          <w:color w:val="000000"/>
          <w:bdr w:val="none" w:sz="0" w:space="0" w:color="auto" w:frame="1"/>
          <w:lang w:val="tr-TR"/>
        </w:rPr>
        <w:t>Adobe</w:t>
      </w:r>
      <w:proofErr w:type="spellEnd"/>
      <w:r w:rsidRPr="00902C59">
        <w:rPr>
          <w:rFonts w:ascii="Arial" w:eastAsia="Times New Roman" w:hAnsi="Arial" w:cs="Arial"/>
          <w:color w:val="000000"/>
          <w:bdr w:val="none" w:sz="0" w:space="0" w:color="auto" w:frame="1"/>
          <w:lang w:val="tr-TR"/>
        </w:rPr>
        <w:t> </w:t>
      </w:r>
      <w:proofErr w:type="spellStart"/>
      <w:r w:rsidRPr="00902C59">
        <w:rPr>
          <w:rFonts w:ascii="Arial" w:eastAsia="Times New Roman" w:hAnsi="Arial" w:cs="Arial"/>
          <w:color w:val="000000"/>
          <w:bdr w:val="none" w:sz="0" w:space="0" w:color="auto" w:frame="1"/>
          <w:lang w:val="tr-TR"/>
        </w:rPr>
        <w:t>Photoshop</w:t>
      </w:r>
      <w:proofErr w:type="spellEnd"/>
      <w:r w:rsidRPr="00902C59">
        <w:rPr>
          <w:rFonts w:ascii="Arial" w:eastAsia="Times New Roman" w:hAnsi="Arial" w:cs="Arial"/>
          <w:color w:val="000000"/>
          <w:bdr w:val="none" w:sz="0" w:space="0" w:color="auto" w:frame="1"/>
          <w:lang w:val="tr-TR"/>
        </w:rPr>
        <w:t> ve </w:t>
      </w:r>
      <w:proofErr w:type="spellStart"/>
      <w:r w:rsidRPr="00902C59">
        <w:rPr>
          <w:rFonts w:ascii="Arial" w:eastAsia="Times New Roman" w:hAnsi="Arial" w:cs="Arial"/>
          <w:color w:val="000000"/>
          <w:bdr w:val="none" w:sz="0" w:space="0" w:color="auto" w:frame="1"/>
          <w:lang w:val="tr-TR"/>
        </w:rPr>
        <w:t>Illustrator</w:t>
      </w:r>
      <w:proofErr w:type="spellEnd"/>
      <w:r w:rsidRPr="00902C59">
        <w:rPr>
          <w:rFonts w:ascii="Arial" w:eastAsia="Times New Roman" w:hAnsi="Arial" w:cs="Arial"/>
          <w:color w:val="000000"/>
          <w:bdr w:val="none" w:sz="0" w:space="0" w:color="auto" w:frame="1"/>
          <w:lang w:val="tr-TR"/>
        </w:rPr>
        <w:t>) kullanımı konusunda bilgilerini artıracaklardır.</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2"/>
        </w:numPr>
        <w:shd w:val="clear" w:color="auto" w:fill="FFFFFF"/>
        <w:spacing w:after="0" w:line="240" w:lineRule="auto"/>
        <w:jc w:val="both"/>
        <w:textAlignment w:val="baseline"/>
        <w:rPr>
          <w:rFonts w:ascii="Arial" w:eastAsia="Times New Roman" w:hAnsi="Arial" w:cs="Arial"/>
          <w:color w:val="000000"/>
          <w:bdr w:val="none" w:sz="0" w:space="0" w:color="auto" w:frame="1"/>
        </w:rPr>
      </w:pPr>
      <w:r w:rsidRPr="00902C59">
        <w:rPr>
          <w:rFonts w:ascii="Arial" w:eastAsia="Times New Roman" w:hAnsi="Arial" w:cs="Arial"/>
          <w:b/>
          <w:bCs/>
          <w:color w:val="000000"/>
          <w:bdr w:val="none" w:sz="0" w:space="0" w:color="auto" w:frame="1"/>
          <w:lang w:val="tr-TR"/>
        </w:rPr>
        <w:t>Ön Muhasebe: </w:t>
      </w:r>
      <w:r w:rsidRPr="00902C59">
        <w:rPr>
          <w:rFonts w:ascii="Arial" w:eastAsia="Times New Roman" w:hAnsi="Arial" w:cs="Arial"/>
          <w:color w:val="000000"/>
          <w:bdr w:val="none" w:sz="0" w:space="0" w:color="auto" w:frame="1"/>
          <w:lang w:val="tr-TR"/>
        </w:rPr>
        <w:t>Bu eğitim başlığında katılımcılar işletmenin finansal yönetimini sağlayacak verilerin takibi ve işlenmesi, şirketin cari, banka ve kasa hesaplarının takibi ile birlikte fatura, irsaliye, çek/senet hazırlanması gibi konularda becerilerini artıracaktır.</w:t>
      </w:r>
      <w:r w:rsidRPr="00902C59">
        <w:rPr>
          <w:rFonts w:ascii="Arial" w:eastAsia="Times New Roman" w:hAnsi="Arial" w:cs="Arial"/>
          <w:color w:val="000000"/>
          <w:bdr w:val="none" w:sz="0" w:space="0" w:color="auto" w:frame="1"/>
        </w:rPr>
        <w:t> </w:t>
      </w:r>
    </w:p>
    <w:p w:rsidR="00902C59" w:rsidRPr="00902C59" w:rsidRDefault="00902C59" w:rsidP="00902C59">
      <w:pPr>
        <w:numPr>
          <w:ilvl w:val="0"/>
          <w:numId w:val="2"/>
        </w:numPr>
        <w:shd w:val="clear" w:color="auto" w:fill="FFFFFF"/>
        <w:spacing w:after="0" w:line="240" w:lineRule="auto"/>
        <w:jc w:val="both"/>
        <w:textAlignment w:val="baseline"/>
        <w:rPr>
          <w:rFonts w:ascii="Calibri" w:eastAsia="Times New Roman" w:hAnsi="Calibri" w:cs="Calibri"/>
          <w:color w:val="000000"/>
          <w:bdr w:val="none" w:sz="0" w:space="0" w:color="auto" w:frame="1"/>
        </w:rPr>
      </w:pPr>
      <w:r w:rsidRPr="00902C59">
        <w:rPr>
          <w:rFonts w:ascii="Arial" w:eastAsia="Times New Roman" w:hAnsi="Arial" w:cs="Arial"/>
          <w:b/>
          <w:bCs/>
          <w:color w:val="000000"/>
          <w:bdr w:val="none" w:sz="0" w:space="0" w:color="auto" w:frame="1"/>
          <w:lang w:val="tr-TR"/>
        </w:rPr>
        <w:t>Dijital Pazarlama: </w:t>
      </w:r>
      <w:r w:rsidRPr="00902C59">
        <w:rPr>
          <w:rFonts w:ascii="Arial" w:eastAsia="Times New Roman" w:hAnsi="Arial" w:cs="Arial"/>
          <w:color w:val="000000"/>
          <w:bdr w:val="none" w:sz="0" w:space="0" w:color="auto" w:frame="1"/>
          <w:lang w:val="tr-TR"/>
        </w:rPr>
        <w:t xml:space="preserve">Bu eğitim başlığında katılımcılar “Google reklamcılığı”, “Arama Motoru Optimizasyonu (SEO)”, çeşitli sosyal medya mecraları </w:t>
      </w:r>
      <w:proofErr w:type="spellStart"/>
      <w:r w:rsidRPr="00902C59">
        <w:rPr>
          <w:rFonts w:ascii="Arial" w:eastAsia="Times New Roman" w:hAnsi="Arial" w:cs="Arial"/>
          <w:color w:val="000000"/>
          <w:bdr w:val="none" w:sz="0" w:space="0" w:color="auto" w:frame="1"/>
          <w:lang w:val="tr-TR"/>
        </w:rPr>
        <w:t>arayüzü</w:t>
      </w:r>
      <w:proofErr w:type="spellEnd"/>
      <w:r w:rsidRPr="00902C59">
        <w:rPr>
          <w:rFonts w:ascii="Arial" w:eastAsia="Times New Roman" w:hAnsi="Arial" w:cs="Arial"/>
          <w:color w:val="000000"/>
          <w:bdr w:val="none" w:sz="0" w:space="0" w:color="auto" w:frame="1"/>
          <w:lang w:val="tr-TR"/>
        </w:rPr>
        <w:t>, güvenlik, hesap yönetimi ve reklam verme, uluslararası ve ulusal e-ticaret platformlarından satış alanlarında bilgilerini arttıracaklardır.</w:t>
      </w:r>
      <w:r w:rsidRPr="00902C59">
        <w:rPr>
          <w:rFonts w:ascii="Arial" w:eastAsia="Times New Roman" w:hAnsi="Arial" w:cs="Arial"/>
          <w:color w:val="000000"/>
          <w:bdr w:val="none" w:sz="0" w:space="0" w:color="auto" w:frame="1"/>
        </w:rPr>
        <w:t> </w:t>
      </w:r>
    </w:p>
    <w:p w:rsidR="00902C59" w:rsidRDefault="00902C59" w:rsidP="00902C59">
      <w:pPr>
        <w:shd w:val="clear" w:color="auto" w:fill="FFFFFF"/>
        <w:spacing w:after="0" w:line="240" w:lineRule="auto"/>
        <w:ind w:right="135"/>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Programın teknik eğitim ve işbaşı eğitim aşamalarına devam etmek, bu süreçte verilen desteklerden faydalanmak ve program sonunda katılım belgesi almaya hak kazanmak için katılımcıların programı düzenli takibi ve eğitimlere katılımı zorunludur.</w:t>
      </w:r>
      <w:r w:rsidRPr="00902C59">
        <w:rPr>
          <w:rFonts w:ascii="Arial" w:eastAsia="Times New Roman" w:hAnsi="Arial" w:cs="Arial"/>
          <w:b/>
          <w:bCs/>
          <w:color w:val="000000"/>
          <w:bdr w:val="none" w:sz="0" w:space="0" w:color="auto" w:frame="1"/>
        </w:rPr>
        <w:t> </w:t>
      </w:r>
    </w:p>
    <w:p w:rsidR="00FE4436" w:rsidRPr="00902C59" w:rsidRDefault="00FE4436"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FF6400"/>
          <w:bdr w:val="none" w:sz="0" w:space="0" w:color="auto" w:frame="1"/>
          <w:lang w:val="tr-TR"/>
        </w:rPr>
        <w:t>Değerlendirme Süreci</w:t>
      </w:r>
      <w:r w:rsidRPr="00902C59">
        <w:rPr>
          <w:rFonts w:ascii="Arial" w:eastAsia="Times New Roman" w:hAnsi="Arial" w:cs="Arial"/>
          <w:b/>
          <w:bCs/>
          <w:color w:val="FF6400"/>
          <w:bdr w:val="none" w:sz="0" w:space="0" w:color="auto" w:frame="1"/>
        </w:rPr>
        <w:t> </w:t>
      </w: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color w:val="000000"/>
          <w:bdr w:val="none" w:sz="0" w:space="0" w:color="auto" w:frame="1"/>
          <w:lang w:val="tr-TR"/>
        </w:rPr>
        <w:t>Programa başvurular çevrimiçi alınacak ve belirtilen uygunluk </w:t>
      </w:r>
      <w:proofErr w:type="gramStart"/>
      <w:r w:rsidRPr="00902C59">
        <w:rPr>
          <w:rFonts w:ascii="Arial" w:eastAsia="Times New Roman" w:hAnsi="Arial" w:cs="Arial"/>
          <w:color w:val="000000"/>
          <w:bdr w:val="none" w:sz="0" w:space="0" w:color="auto" w:frame="1"/>
          <w:lang w:val="tr-TR"/>
        </w:rPr>
        <w:t>kriterlerine</w:t>
      </w:r>
      <w:proofErr w:type="gramEnd"/>
      <w:r w:rsidRPr="00902C59">
        <w:rPr>
          <w:rFonts w:ascii="Arial" w:eastAsia="Times New Roman" w:hAnsi="Arial" w:cs="Arial"/>
          <w:color w:val="000000"/>
          <w:bdr w:val="none" w:sz="0" w:space="0" w:color="auto" w:frame="1"/>
          <w:lang w:val="tr-TR"/>
        </w:rPr>
        <w:t xml:space="preserve"> göre kademeli bir değerlendirme yapılacaktır. Başvuru yapan adaylarla yürütülecek mülakat, dil ve bilgisayar </w:t>
      </w:r>
      <w:r w:rsidRPr="00902C59">
        <w:rPr>
          <w:rFonts w:ascii="Arial" w:eastAsia="Times New Roman" w:hAnsi="Arial" w:cs="Arial"/>
          <w:color w:val="000000"/>
          <w:bdr w:val="none" w:sz="0" w:space="0" w:color="auto" w:frame="1"/>
          <w:lang w:val="tr-TR"/>
        </w:rPr>
        <w:lastRenderedPageBreak/>
        <w:t>bilgisi testi ve değerlendirmelerin ardından, programa katılmaya hak kazananları içeren asil ve yedek listeler belirlenecektir. </w:t>
      </w:r>
      <w:r w:rsidRPr="00902C59">
        <w:rPr>
          <w:rFonts w:ascii="Arial" w:eastAsia="Times New Roman" w:hAnsi="Arial" w:cs="Arial"/>
          <w:b/>
          <w:bCs/>
          <w:color w:val="000000"/>
          <w:bdr w:val="none" w:sz="0" w:space="0" w:color="auto" w:frame="1"/>
        </w:rPr>
        <w:t> </w:t>
      </w:r>
    </w:p>
    <w:p w:rsidR="00902C59" w:rsidRDefault="00902C59" w:rsidP="00902C59">
      <w:pPr>
        <w:shd w:val="clear" w:color="auto" w:fill="FFFFFF"/>
        <w:spacing w:after="0" w:line="240" w:lineRule="auto"/>
        <w:ind w:right="135"/>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Başvuru değerlendirme sonuçları adaylara, eğitim programı başlamadan önce e-posta yoluyla bildirilecektir.  </w:t>
      </w:r>
      <w:r w:rsidRPr="00902C59">
        <w:rPr>
          <w:rFonts w:ascii="Arial" w:eastAsia="Times New Roman" w:hAnsi="Arial" w:cs="Arial"/>
          <w:b/>
          <w:bCs/>
          <w:color w:val="000000"/>
          <w:bdr w:val="none" w:sz="0" w:space="0" w:color="auto" w:frame="1"/>
        </w:rPr>
        <w:t> </w:t>
      </w:r>
    </w:p>
    <w:p w:rsidR="00FE4436" w:rsidRPr="00902C59" w:rsidRDefault="00FE4436"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p>
    <w:p w:rsidR="00902C59" w:rsidRPr="00902C59" w:rsidRDefault="00902C59" w:rsidP="00902C59">
      <w:pPr>
        <w:shd w:val="clear" w:color="auto" w:fill="FFFFFF"/>
        <w:spacing w:after="0" w:line="240" w:lineRule="auto"/>
        <w:ind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FF6400"/>
          <w:bdr w:val="none" w:sz="0" w:space="0" w:color="auto" w:frame="1"/>
          <w:lang w:val="tr-TR"/>
        </w:rPr>
        <w:t>Programa Uygunluk Kriterleri</w:t>
      </w:r>
      <w:r w:rsidRPr="00902C59">
        <w:rPr>
          <w:rFonts w:ascii="Arial" w:eastAsia="Times New Roman" w:hAnsi="Arial" w:cs="Arial"/>
          <w:b/>
          <w:bCs/>
          <w:color w:val="FF6400"/>
          <w:bdr w:val="none" w:sz="0" w:space="0" w:color="auto" w:frame="1"/>
        </w:rPr>
        <w:t> </w:t>
      </w:r>
    </w:p>
    <w:p w:rsidR="00902C59" w:rsidRPr="00902C59" w:rsidRDefault="00902C59" w:rsidP="00902C59">
      <w:pPr>
        <w:numPr>
          <w:ilvl w:val="0"/>
          <w:numId w:val="3"/>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Türkiye Cumhuriyeti vatandaşı olmak ya da geçici veya uluslararası koruma kapsamında yer almak,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3"/>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18-40 yaş arasında olmak,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3"/>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İstanbul, Adana, İzmir ve Mersin ilerinden birinde ikamet etmek,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3"/>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Geçici veya uluslararası koruma kapsamında yer alan adaylar için bu illerden birinde kayıtlı olmak ve geçerlilik tarihi en az 6 ay önce başlayan kimlik belgesine sahip olmak,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3"/>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Sigortalı bir işte çalışmıyor olmak ve bunu belgelemek,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4"/>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Tercihen 4 ya da 2 yıllık üniversite mezunu ya da son sınıf üniversite öğrencisi olmak veya meslek liselerinin teknoloji, bilgisayar, muhasebe, ticaret gibi ilgili </w:t>
      </w:r>
      <w:proofErr w:type="gramStart"/>
      <w:r w:rsidRPr="00902C59">
        <w:rPr>
          <w:rFonts w:ascii="Arial" w:eastAsia="Times New Roman" w:hAnsi="Arial" w:cs="Arial"/>
          <w:color w:val="000000"/>
          <w:bdr w:val="none" w:sz="0" w:space="0" w:color="auto" w:frame="1"/>
          <w:lang w:val="tr-TR"/>
        </w:rPr>
        <w:t>departmanlarından</w:t>
      </w:r>
      <w:proofErr w:type="gramEnd"/>
      <w:r w:rsidRPr="00902C59">
        <w:rPr>
          <w:rFonts w:ascii="Arial" w:eastAsia="Times New Roman" w:hAnsi="Arial" w:cs="Arial"/>
          <w:color w:val="000000"/>
          <w:bdr w:val="none" w:sz="0" w:space="0" w:color="auto" w:frame="1"/>
          <w:lang w:val="tr-TR"/>
        </w:rPr>
        <w:t> mezun olmak,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4"/>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Eğitim ve işbaşı eğitim programını düzenli takip için gerekli araçlara sahip ya da erişebilir olmak,</w:t>
      </w:r>
      <w:r w:rsidRPr="00902C59">
        <w:rPr>
          <w:rFonts w:ascii="Arial" w:eastAsia="Times New Roman" w:hAnsi="Arial" w:cs="Arial"/>
          <w:b/>
          <w:bCs/>
          <w:color w:val="000000"/>
          <w:bdr w:val="none" w:sz="0" w:space="0" w:color="auto" w:frame="1"/>
        </w:rPr>
        <w:t> </w:t>
      </w:r>
    </w:p>
    <w:p w:rsidR="00902C59" w:rsidRPr="00902C59" w:rsidRDefault="00902C59" w:rsidP="00902C59">
      <w:pPr>
        <w:numPr>
          <w:ilvl w:val="0"/>
          <w:numId w:val="4"/>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Eğitimleri takip edebilecek düzeyde yazılı ve sözlü Türkçe dil yetkinliğine sahip olmak,</w:t>
      </w:r>
      <w:r w:rsidRPr="00902C59">
        <w:rPr>
          <w:rFonts w:ascii="Arial" w:eastAsia="Times New Roman" w:hAnsi="Arial" w:cs="Arial"/>
          <w:b/>
          <w:bCs/>
          <w:color w:val="000000"/>
          <w:bdr w:val="none" w:sz="0" w:space="0" w:color="auto" w:frame="1"/>
        </w:rPr>
        <w:t> </w:t>
      </w:r>
    </w:p>
    <w:p w:rsidR="00902C59" w:rsidRDefault="00902C59" w:rsidP="00902C59">
      <w:pPr>
        <w:numPr>
          <w:ilvl w:val="0"/>
          <w:numId w:val="4"/>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r w:rsidRPr="00902C59">
        <w:rPr>
          <w:rFonts w:ascii="Arial" w:eastAsia="Times New Roman" w:hAnsi="Arial" w:cs="Arial"/>
          <w:color w:val="000000"/>
          <w:bdr w:val="none" w:sz="0" w:space="0" w:color="auto" w:frame="1"/>
          <w:lang w:val="tr-TR"/>
        </w:rPr>
        <w:t>Eğitimlere katıldıktan sonra bilişim ve teknoloji alanında çalışan şirketlerde işbaşı eğitim programına katılım taahhüdünde bulunmak. </w:t>
      </w:r>
      <w:r w:rsidRPr="00902C59">
        <w:rPr>
          <w:rFonts w:ascii="Arial" w:eastAsia="Times New Roman" w:hAnsi="Arial" w:cs="Arial"/>
          <w:b/>
          <w:bCs/>
          <w:color w:val="000000"/>
          <w:bdr w:val="none" w:sz="0" w:space="0" w:color="auto" w:frame="1"/>
        </w:rPr>
        <w:t> </w:t>
      </w:r>
    </w:p>
    <w:p w:rsidR="00FE4436" w:rsidRPr="00902C59" w:rsidRDefault="00FE4436" w:rsidP="00902C59">
      <w:pPr>
        <w:numPr>
          <w:ilvl w:val="0"/>
          <w:numId w:val="4"/>
        </w:numPr>
        <w:shd w:val="clear" w:color="auto" w:fill="FFFFFF"/>
        <w:spacing w:after="0" w:line="240" w:lineRule="auto"/>
        <w:jc w:val="both"/>
        <w:textAlignment w:val="baseline"/>
        <w:rPr>
          <w:rFonts w:ascii="Arial" w:eastAsia="Times New Roman" w:hAnsi="Arial" w:cs="Arial"/>
          <w:b/>
          <w:bCs/>
          <w:color w:val="000000"/>
          <w:bdr w:val="none" w:sz="0" w:space="0" w:color="auto" w:frame="1"/>
        </w:rPr>
      </w:pPr>
    </w:p>
    <w:p w:rsidR="00902C59" w:rsidRDefault="00902C59" w:rsidP="00902C59">
      <w:pPr>
        <w:shd w:val="clear" w:color="auto" w:fill="FFFFFF"/>
        <w:spacing w:after="0" w:line="240" w:lineRule="auto"/>
        <w:ind w:left="135" w:right="135"/>
        <w:jc w:val="both"/>
        <w:textAlignment w:val="baseline"/>
        <w:rPr>
          <w:rFonts w:ascii="Arial" w:eastAsia="Times New Roman" w:hAnsi="Arial" w:cs="Arial"/>
          <w:b/>
          <w:bCs/>
          <w:color w:val="000000"/>
          <w:bdr w:val="none" w:sz="0" w:space="0" w:color="auto" w:frame="1"/>
          <w:shd w:val="clear" w:color="auto" w:fill="FFFFFF"/>
        </w:rPr>
      </w:pPr>
      <w:r w:rsidRPr="00902C59">
        <w:rPr>
          <w:rFonts w:ascii="Arial" w:eastAsia="Times New Roman" w:hAnsi="Arial" w:cs="Arial"/>
          <w:b/>
          <w:bCs/>
          <w:color w:val="FF6400"/>
          <w:bdr w:val="none" w:sz="0" w:space="0" w:color="auto" w:frame="1"/>
          <w:lang w:val="tr-TR"/>
        </w:rPr>
        <w:t>KAYIT OL</w:t>
      </w:r>
      <w:r w:rsidRPr="00902C59">
        <w:rPr>
          <w:rFonts w:ascii="Arial" w:eastAsia="Times New Roman" w:hAnsi="Arial" w:cs="Arial"/>
          <w:b/>
          <w:bCs/>
          <w:color w:val="000000"/>
          <w:bdr w:val="none" w:sz="0" w:space="0" w:color="auto" w:frame="1"/>
          <w:lang w:val="tr-TR"/>
        </w:rPr>
        <w:t> </w:t>
      </w:r>
      <w:r w:rsidRPr="00902C59">
        <w:rPr>
          <w:rFonts w:ascii="Arial" w:eastAsia="Times New Roman" w:hAnsi="Arial" w:cs="Arial"/>
          <w:b/>
          <w:bCs/>
          <w:color w:val="000000"/>
          <w:bdr w:val="none" w:sz="0" w:space="0" w:color="auto" w:frame="1"/>
          <w:shd w:val="clear" w:color="auto" w:fill="FFFFFF"/>
          <w:lang w:val="tr-TR"/>
        </w:rPr>
        <w:t>(</w:t>
      </w:r>
      <w:hyperlink r:id="rId5" w:tgtFrame="_blank" w:history="1">
        <w:r w:rsidRPr="00902C59">
          <w:rPr>
            <w:rFonts w:ascii="Arial" w:eastAsia="Times New Roman" w:hAnsi="Arial" w:cs="Arial"/>
            <w:b/>
            <w:bCs/>
            <w:color w:val="0000FF"/>
            <w:u w:val="single"/>
            <w:bdr w:val="none" w:sz="0" w:space="0" w:color="auto" w:frame="1"/>
            <w:shd w:val="clear" w:color="auto" w:fill="FFFFFF"/>
            <w:lang w:val="tr-TR"/>
          </w:rPr>
          <w:t>https://ee.kobotoolbox.org/sOYFBW4v</w:t>
        </w:r>
      </w:hyperlink>
      <w:r w:rsidRPr="00902C59">
        <w:rPr>
          <w:rFonts w:ascii="Arial" w:eastAsia="Times New Roman" w:hAnsi="Arial" w:cs="Arial"/>
          <w:b/>
          <w:bCs/>
          <w:color w:val="000000"/>
          <w:bdr w:val="none" w:sz="0" w:space="0" w:color="auto" w:frame="1"/>
          <w:shd w:val="clear" w:color="auto" w:fill="FFFFFF"/>
          <w:lang w:val="tr-TR"/>
        </w:rPr>
        <w:t>)</w:t>
      </w:r>
      <w:r w:rsidRPr="00902C59">
        <w:rPr>
          <w:rFonts w:ascii="Arial" w:eastAsia="Times New Roman" w:hAnsi="Arial" w:cs="Arial"/>
          <w:b/>
          <w:bCs/>
          <w:color w:val="000000"/>
          <w:bdr w:val="none" w:sz="0" w:space="0" w:color="auto" w:frame="1"/>
          <w:shd w:val="clear" w:color="auto" w:fill="FFFFFF"/>
        </w:rPr>
        <w:t> </w:t>
      </w:r>
    </w:p>
    <w:p w:rsidR="00FE4436" w:rsidRPr="00902C59" w:rsidRDefault="00FE4436" w:rsidP="00902C59">
      <w:pPr>
        <w:shd w:val="clear" w:color="auto" w:fill="FFFFFF"/>
        <w:spacing w:after="0" w:line="240" w:lineRule="auto"/>
        <w:ind w:left="135" w:right="135"/>
        <w:jc w:val="both"/>
        <w:textAlignment w:val="baseline"/>
        <w:rPr>
          <w:rFonts w:ascii="Segoe UI" w:eastAsia="Times New Roman" w:hAnsi="Segoe UI" w:cs="Segoe UI"/>
          <w:b/>
          <w:bCs/>
          <w:color w:val="000000"/>
          <w:sz w:val="18"/>
          <w:szCs w:val="18"/>
          <w:bdr w:val="none" w:sz="0" w:space="0" w:color="auto" w:frame="1"/>
        </w:rPr>
      </w:pPr>
    </w:p>
    <w:p w:rsidR="00902C59" w:rsidRPr="00902C59" w:rsidRDefault="00902C59" w:rsidP="00902C59">
      <w:pPr>
        <w:shd w:val="clear" w:color="auto" w:fill="FFFFFF"/>
        <w:spacing w:after="0" w:line="240" w:lineRule="auto"/>
        <w:ind w:left="135" w:right="135"/>
        <w:jc w:val="both"/>
        <w:textAlignment w:val="baseline"/>
        <w:rPr>
          <w:rFonts w:ascii="Segoe UI" w:eastAsia="Times New Roman" w:hAnsi="Segoe UI" w:cs="Segoe UI"/>
          <w:b/>
          <w:bCs/>
          <w:color w:val="000000"/>
          <w:sz w:val="18"/>
          <w:szCs w:val="18"/>
          <w:bdr w:val="none" w:sz="0" w:space="0" w:color="auto" w:frame="1"/>
        </w:rPr>
      </w:pPr>
      <w:r w:rsidRPr="00902C59">
        <w:rPr>
          <w:rFonts w:ascii="Arial" w:eastAsia="Times New Roman" w:hAnsi="Arial" w:cs="Arial"/>
          <w:b/>
          <w:bCs/>
          <w:color w:val="FF6400"/>
          <w:bdr w:val="none" w:sz="0" w:space="0" w:color="auto" w:frame="1"/>
          <w:lang w:val="tr-TR"/>
        </w:rPr>
        <w:t>Detaylı Bilgi ve İletişim:</w:t>
      </w:r>
      <w:r w:rsidRPr="00902C59">
        <w:rPr>
          <w:rFonts w:ascii="Arial" w:eastAsia="Times New Roman" w:hAnsi="Arial" w:cs="Arial"/>
          <w:b/>
          <w:bCs/>
          <w:color w:val="FF6400"/>
          <w:bdr w:val="none" w:sz="0" w:space="0" w:color="auto" w:frame="1"/>
        </w:rPr>
        <w:t> </w:t>
      </w:r>
    </w:p>
    <w:p w:rsidR="00902C59" w:rsidRPr="00902C59" w:rsidRDefault="00902C59" w:rsidP="00902C59">
      <w:pPr>
        <w:spacing w:after="0" w:line="240" w:lineRule="auto"/>
        <w:textAlignment w:val="baseline"/>
        <w:rPr>
          <w:rFonts w:ascii="Calibri" w:eastAsia="Times New Roman" w:hAnsi="Calibri" w:cs="Calibri"/>
          <w:color w:val="000000"/>
          <w:sz w:val="24"/>
          <w:szCs w:val="24"/>
        </w:rPr>
      </w:pPr>
      <w:proofErr w:type="gramStart"/>
      <w:r w:rsidRPr="00902C59">
        <w:rPr>
          <w:rFonts w:ascii="Arial" w:eastAsia="Times New Roman" w:hAnsi="Arial" w:cs="Arial"/>
          <w:color w:val="404040"/>
          <w:u w:val="single"/>
          <w:bdr w:val="none" w:sz="0" w:space="0" w:color="auto" w:frame="1"/>
          <w:shd w:val="clear" w:color="auto" w:fill="FFFFFF"/>
          <w:lang w:val="tr-TR"/>
        </w:rPr>
        <w:t>bilgi</w:t>
      </w:r>
      <w:proofErr w:type="gramEnd"/>
      <w:r w:rsidRPr="00902C59">
        <w:rPr>
          <w:rFonts w:ascii="Arial" w:eastAsia="Times New Roman" w:hAnsi="Arial" w:cs="Arial"/>
          <w:color w:val="404040"/>
          <w:u w:val="single"/>
          <w:bdr w:val="none" w:sz="0" w:space="0" w:color="auto" w:frame="1"/>
          <w:shd w:val="clear" w:color="auto" w:fill="FFFFFF"/>
          <w:lang w:val="tr-TR"/>
        </w:rPr>
        <w:t>@hayatadestek.org</w:t>
      </w:r>
    </w:p>
    <w:p w:rsidR="00D312E9" w:rsidRDefault="0064499D"/>
    <w:sectPr w:rsidR="00D31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4FA"/>
    <w:multiLevelType w:val="multilevel"/>
    <w:tmpl w:val="139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469F1"/>
    <w:multiLevelType w:val="multilevel"/>
    <w:tmpl w:val="3E98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15C88"/>
    <w:multiLevelType w:val="multilevel"/>
    <w:tmpl w:val="4F38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95080"/>
    <w:multiLevelType w:val="multilevel"/>
    <w:tmpl w:val="149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53"/>
    <w:rsid w:val="003B7C85"/>
    <w:rsid w:val="0064499D"/>
    <w:rsid w:val="008038E7"/>
    <w:rsid w:val="00902C59"/>
    <w:rsid w:val="00FE3253"/>
    <w:rsid w:val="00FE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B6AC"/>
  <w15:chartTrackingRefBased/>
  <w15:docId w15:val="{B448EEF2-6168-4160-8EFF-4DE095ED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xxxxparagraph">
    <w:name w:val="x_x_x_x_x_paragraph"/>
    <w:basedOn w:val="Normal"/>
    <w:rsid w:val="00902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textrun">
    <w:name w:val="x_x_x_x_x_textrun"/>
    <w:basedOn w:val="VarsaylanParagrafYazTipi"/>
    <w:rsid w:val="00902C59"/>
  </w:style>
  <w:style w:type="character" w:customStyle="1" w:styleId="xxxxxnormaltextrun">
    <w:name w:val="x_x_x_x_x_normaltextrun"/>
    <w:basedOn w:val="VarsaylanParagrafYazTipi"/>
    <w:rsid w:val="00902C59"/>
  </w:style>
  <w:style w:type="character" w:customStyle="1" w:styleId="xxxxxspellingerror">
    <w:name w:val="x_x_x_x_x_spellingerror"/>
    <w:basedOn w:val="VarsaylanParagrafYazTipi"/>
    <w:rsid w:val="00902C59"/>
  </w:style>
  <w:style w:type="character" w:customStyle="1" w:styleId="xxxxxeop">
    <w:name w:val="x_x_x_x_x_eop"/>
    <w:basedOn w:val="VarsaylanParagrafYazTipi"/>
    <w:rsid w:val="00902C59"/>
  </w:style>
  <w:style w:type="character" w:customStyle="1" w:styleId="xxxxcontentpasted0">
    <w:name w:val="x_x_x_x_contentpasted0"/>
    <w:basedOn w:val="VarsaylanParagrafYazTipi"/>
    <w:rsid w:val="00902C59"/>
  </w:style>
  <w:style w:type="character" w:customStyle="1" w:styleId="xxxxxcontextualspellingandgrammarerror">
    <w:name w:val="x_x_x_x_x_contextualspellingandgrammarerror"/>
    <w:basedOn w:val="VarsaylanParagrafYazTipi"/>
    <w:rsid w:val="00902C59"/>
  </w:style>
  <w:style w:type="character" w:styleId="Kpr">
    <w:name w:val="Hyperlink"/>
    <w:basedOn w:val="VarsaylanParagrafYazTipi"/>
    <w:uiPriority w:val="99"/>
    <w:semiHidden/>
    <w:unhideWhenUsed/>
    <w:rsid w:val="00902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137952">
      <w:bodyDiv w:val="1"/>
      <w:marLeft w:val="0"/>
      <w:marRight w:val="0"/>
      <w:marTop w:val="0"/>
      <w:marBottom w:val="0"/>
      <w:divBdr>
        <w:top w:val="none" w:sz="0" w:space="0" w:color="auto"/>
        <w:left w:val="none" w:sz="0" w:space="0" w:color="auto"/>
        <w:bottom w:val="none" w:sz="0" w:space="0" w:color="auto"/>
        <w:right w:val="none" w:sz="0" w:space="0" w:color="auto"/>
      </w:divBdr>
      <w:divsChild>
        <w:div w:id="871914648">
          <w:marLeft w:val="0"/>
          <w:marRight w:val="0"/>
          <w:marTop w:val="0"/>
          <w:marBottom w:val="0"/>
          <w:divBdr>
            <w:top w:val="none" w:sz="0" w:space="0" w:color="auto"/>
            <w:left w:val="none" w:sz="0" w:space="0" w:color="auto"/>
            <w:bottom w:val="none" w:sz="0" w:space="0" w:color="auto"/>
            <w:right w:val="none" w:sz="0" w:space="0" w:color="auto"/>
          </w:divBdr>
          <w:divsChild>
            <w:div w:id="22025112">
              <w:marLeft w:val="0"/>
              <w:marRight w:val="0"/>
              <w:marTop w:val="0"/>
              <w:marBottom w:val="0"/>
              <w:divBdr>
                <w:top w:val="none" w:sz="0" w:space="0" w:color="auto"/>
                <w:left w:val="none" w:sz="0" w:space="0" w:color="auto"/>
                <w:bottom w:val="none" w:sz="0" w:space="0" w:color="auto"/>
                <w:right w:val="none" w:sz="0" w:space="0" w:color="auto"/>
              </w:divBdr>
              <w:divsChild>
                <w:div w:id="824123841">
                  <w:marLeft w:val="0"/>
                  <w:marRight w:val="0"/>
                  <w:marTop w:val="0"/>
                  <w:marBottom w:val="0"/>
                  <w:divBdr>
                    <w:top w:val="none" w:sz="0" w:space="0" w:color="auto"/>
                    <w:left w:val="none" w:sz="0" w:space="0" w:color="auto"/>
                    <w:bottom w:val="none" w:sz="0" w:space="0" w:color="auto"/>
                    <w:right w:val="none" w:sz="0" w:space="0" w:color="auto"/>
                  </w:divBdr>
                </w:div>
                <w:div w:id="179123672">
                  <w:marLeft w:val="0"/>
                  <w:marRight w:val="0"/>
                  <w:marTop w:val="0"/>
                  <w:marBottom w:val="0"/>
                  <w:divBdr>
                    <w:top w:val="none" w:sz="0" w:space="0" w:color="auto"/>
                    <w:left w:val="none" w:sz="0" w:space="0" w:color="auto"/>
                    <w:bottom w:val="none" w:sz="0" w:space="0" w:color="auto"/>
                    <w:right w:val="none" w:sz="0" w:space="0" w:color="auto"/>
                  </w:divBdr>
                </w:div>
              </w:divsChild>
            </w:div>
            <w:div w:id="1227180610">
              <w:marLeft w:val="0"/>
              <w:marRight w:val="0"/>
              <w:marTop w:val="0"/>
              <w:marBottom w:val="0"/>
              <w:divBdr>
                <w:top w:val="none" w:sz="0" w:space="0" w:color="auto"/>
                <w:left w:val="none" w:sz="0" w:space="0" w:color="auto"/>
                <w:bottom w:val="none" w:sz="0" w:space="0" w:color="auto"/>
                <w:right w:val="none" w:sz="0" w:space="0" w:color="auto"/>
              </w:divBdr>
            </w:div>
            <w:div w:id="1470439735">
              <w:marLeft w:val="0"/>
              <w:marRight w:val="0"/>
              <w:marTop w:val="0"/>
              <w:marBottom w:val="0"/>
              <w:divBdr>
                <w:top w:val="none" w:sz="0" w:space="0" w:color="auto"/>
                <w:left w:val="none" w:sz="0" w:space="0" w:color="auto"/>
                <w:bottom w:val="none" w:sz="0" w:space="0" w:color="auto"/>
                <w:right w:val="none" w:sz="0" w:space="0" w:color="auto"/>
              </w:divBdr>
            </w:div>
            <w:div w:id="1355811240">
              <w:marLeft w:val="0"/>
              <w:marRight w:val="0"/>
              <w:marTop w:val="0"/>
              <w:marBottom w:val="0"/>
              <w:divBdr>
                <w:top w:val="none" w:sz="0" w:space="0" w:color="auto"/>
                <w:left w:val="none" w:sz="0" w:space="0" w:color="auto"/>
                <w:bottom w:val="none" w:sz="0" w:space="0" w:color="auto"/>
                <w:right w:val="none" w:sz="0" w:space="0" w:color="auto"/>
              </w:divBdr>
            </w:div>
            <w:div w:id="2123106664">
              <w:marLeft w:val="0"/>
              <w:marRight w:val="0"/>
              <w:marTop w:val="0"/>
              <w:marBottom w:val="0"/>
              <w:divBdr>
                <w:top w:val="none" w:sz="0" w:space="0" w:color="auto"/>
                <w:left w:val="none" w:sz="0" w:space="0" w:color="auto"/>
                <w:bottom w:val="none" w:sz="0" w:space="0" w:color="auto"/>
                <w:right w:val="none" w:sz="0" w:space="0" w:color="auto"/>
              </w:divBdr>
            </w:div>
            <w:div w:id="1410300399">
              <w:marLeft w:val="0"/>
              <w:marRight w:val="0"/>
              <w:marTop w:val="0"/>
              <w:marBottom w:val="0"/>
              <w:divBdr>
                <w:top w:val="none" w:sz="0" w:space="0" w:color="auto"/>
                <w:left w:val="none" w:sz="0" w:space="0" w:color="auto"/>
                <w:bottom w:val="none" w:sz="0" w:space="0" w:color="auto"/>
                <w:right w:val="none" w:sz="0" w:space="0" w:color="auto"/>
              </w:divBdr>
            </w:div>
            <w:div w:id="1534461324">
              <w:marLeft w:val="0"/>
              <w:marRight w:val="0"/>
              <w:marTop w:val="0"/>
              <w:marBottom w:val="0"/>
              <w:divBdr>
                <w:top w:val="none" w:sz="0" w:space="0" w:color="auto"/>
                <w:left w:val="none" w:sz="0" w:space="0" w:color="auto"/>
                <w:bottom w:val="none" w:sz="0" w:space="0" w:color="auto"/>
                <w:right w:val="none" w:sz="0" w:space="0" w:color="auto"/>
              </w:divBdr>
              <w:divsChild>
                <w:div w:id="1679383375">
                  <w:marLeft w:val="0"/>
                  <w:marRight w:val="0"/>
                  <w:marTop w:val="0"/>
                  <w:marBottom w:val="0"/>
                  <w:divBdr>
                    <w:top w:val="none" w:sz="0" w:space="0" w:color="auto"/>
                    <w:left w:val="none" w:sz="0" w:space="0" w:color="auto"/>
                    <w:bottom w:val="none" w:sz="0" w:space="0" w:color="auto"/>
                    <w:right w:val="none" w:sz="0" w:space="0" w:color="auto"/>
                  </w:divBdr>
                </w:div>
                <w:div w:id="99180567">
                  <w:marLeft w:val="0"/>
                  <w:marRight w:val="0"/>
                  <w:marTop w:val="0"/>
                  <w:marBottom w:val="0"/>
                  <w:divBdr>
                    <w:top w:val="none" w:sz="0" w:space="0" w:color="auto"/>
                    <w:left w:val="none" w:sz="0" w:space="0" w:color="auto"/>
                    <w:bottom w:val="none" w:sz="0" w:space="0" w:color="auto"/>
                    <w:right w:val="none" w:sz="0" w:space="0" w:color="auto"/>
                  </w:divBdr>
                </w:div>
              </w:divsChild>
            </w:div>
            <w:div w:id="1727947777">
              <w:marLeft w:val="0"/>
              <w:marRight w:val="0"/>
              <w:marTop w:val="0"/>
              <w:marBottom w:val="0"/>
              <w:divBdr>
                <w:top w:val="none" w:sz="0" w:space="0" w:color="auto"/>
                <w:left w:val="none" w:sz="0" w:space="0" w:color="auto"/>
                <w:bottom w:val="none" w:sz="0" w:space="0" w:color="auto"/>
                <w:right w:val="none" w:sz="0" w:space="0" w:color="auto"/>
              </w:divBdr>
            </w:div>
            <w:div w:id="405423415">
              <w:marLeft w:val="0"/>
              <w:marRight w:val="0"/>
              <w:marTop w:val="0"/>
              <w:marBottom w:val="0"/>
              <w:divBdr>
                <w:top w:val="none" w:sz="0" w:space="0" w:color="auto"/>
                <w:left w:val="none" w:sz="0" w:space="0" w:color="auto"/>
                <w:bottom w:val="none" w:sz="0" w:space="0" w:color="auto"/>
                <w:right w:val="none" w:sz="0" w:space="0" w:color="auto"/>
              </w:divBdr>
            </w:div>
            <w:div w:id="1866862706">
              <w:marLeft w:val="0"/>
              <w:marRight w:val="0"/>
              <w:marTop w:val="0"/>
              <w:marBottom w:val="0"/>
              <w:divBdr>
                <w:top w:val="none" w:sz="0" w:space="0" w:color="auto"/>
                <w:left w:val="none" w:sz="0" w:space="0" w:color="auto"/>
                <w:bottom w:val="none" w:sz="0" w:space="0" w:color="auto"/>
                <w:right w:val="none" w:sz="0" w:space="0" w:color="auto"/>
              </w:divBdr>
            </w:div>
            <w:div w:id="2019498764">
              <w:marLeft w:val="0"/>
              <w:marRight w:val="0"/>
              <w:marTop w:val="0"/>
              <w:marBottom w:val="0"/>
              <w:divBdr>
                <w:top w:val="none" w:sz="0" w:space="0" w:color="auto"/>
                <w:left w:val="none" w:sz="0" w:space="0" w:color="auto"/>
                <w:bottom w:val="none" w:sz="0" w:space="0" w:color="auto"/>
                <w:right w:val="none" w:sz="0" w:space="0" w:color="auto"/>
              </w:divBdr>
            </w:div>
            <w:div w:id="699668314">
              <w:marLeft w:val="0"/>
              <w:marRight w:val="0"/>
              <w:marTop w:val="0"/>
              <w:marBottom w:val="0"/>
              <w:divBdr>
                <w:top w:val="none" w:sz="0" w:space="0" w:color="auto"/>
                <w:left w:val="none" w:sz="0" w:space="0" w:color="auto"/>
                <w:bottom w:val="none" w:sz="0" w:space="0" w:color="auto"/>
                <w:right w:val="none" w:sz="0" w:space="0" w:color="auto"/>
              </w:divBdr>
            </w:div>
            <w:div w:id="1588226032">
              <w:marLeft w:val="0"/>
              <w:marRight w:val="0"/>
              <w:marTop w:val="0"/>
              <w:marBottom w:val="0"/>
              <w:divBdr>
                <w:top w:val="none" w:sz="0" w:space="0" w:color="auto"/>
                <w:left w:val="none" w:sz="0" w:space="0" w:color="auto"/>
                <w:bottom w:val="none" w:sz="0" w:space="0" w:color="auto"/>
                <w:right w:val="none" w:sz="0" w:space="0" w:color="auto"/>
              </w:divBdr>
            </w:div>
            <w:div w:id="793911196">
              <w:marLeft w:val="0"/>
              <w:marRight w:val="0"/>
              <w:marTop w:val="0"/>
              <w:marBottom w:val="0"/>
              <w:divBdr>
                <w:top w:val="none" w:sz="0" w:space="0" w:color="auto"/>
                <w:left w:val="none" w:sz="0" w:space="0" w:color="auto"/>
                <w:bottom w:val="none" w:sz="0" w:space="0" w:color="auto"/>
                <w:right w:val="none" w:sz="0" w:space="0" w:color="auto"/>
              </w:divBdr>
              <w:divsChild>
                <w:div w:id="1053041421">
                  <w:marLeft w:val="0"/>
                  <w:marRight w:val="0"/>
                  <w:marTop w:val="0"/>
                  <w:marBottom w:val="0"/>
                  <w:divBdr>
                    <w:top w:val="none" w:sz="0" w:space="0" w:color="auto"/>
                    <w:left w:val="none" w:sz="0" w:space="0" w:color="auto"/>
                    <w:bottom w:val="none" w:sz="0" w:space="0" w:color="auto"/>
                    <w:right w:val="none" w:sz="0" w:space="0" w:color="auto"/>
                  </w:divBdr>
                </w:div>
              </w:divsChild>
            </w:div>
            <w:div w:id="884875634">
              <w:marLeft w:val="0"/>
              <w:marRight w:val="0"/>
              <w:marTop w:val="0"/>
              <w:marBottom w:val="0"/>
              <w:divBdr>
                <w:top w:val="none" w:sz="0" w:space="0" w:color="auto"/>
                <w:left w:val="none" w:sz="0" w:space="0" w:color="auto"/>
                <w:bottom w:val="none" w:sz="0" w:space="0" w:color="auto"/>
                <w:right w:val="none" w:sz="0" w:space="0" w:color="auto"/>
              </w:divBdr>
            </w:div>
          </w:divsChild>
        </w:div>
        <w:div w:id="153229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kobotoolbox.org/sOYFBW4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HAVARE</dc:creator>
  <cp:keywords/>
  <dc:description/>
  <cp:lastModifiedBy>Selin HAVARE</cp:lastModifiedBy>
  <cp:revision>8</cp:revision>
  <dcterms:created xsi:type="dcterms:W3CDTF">2023-03-09T09:53:00Z</dcterms:created>
  <dcterms:modified xsi:type="dcterms:W3CDTF">2023-03-20T10:44:00Z</dcterms:modified>
</cp:coreProperties>
</file>