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18113" w14:textId="6B2E09BD" w:rsidR="001F51C2" w:rsidRDefault="001F51C2" w:rsidP="00306759">
      <w:pPr>
        <w:spacing w:after="0" w:line="276" w:lineRule="auto"/>
        <w:rPr>
          <w:b/>
          <w:color w:val="365F91"/>
          <w:sz w:val="28"/>
          <w:szCs w:val="28"/>
          <w:lang w:val="en-IE"/>
        </w:rPr>
      </w:pPr>
    </w:p>
    <w:p w14:paraId="60388A39" w14:textId="77777777" w:rsidR="000D17B3" w:rsidRPr="008B3452" w:rsidRDefault="000D17B3" w:rsidP="00306759">
      <w:pPr>
        <w:spacing w:after="0" w:line="276" w:lineRule="auto"/>
        <w:rPr>
          <w:b/>
          <w:color w:val="365F91"/>
          <w:sz w:val="28"/>
          <w:szCs w:val="28"/>
          <w:lang w:val="en-IE"/>
        </w:rPr>
      </w:pPr>
    </w:p>
    <w:tbl>
      <w:tblPr>
        <w:tblW w:w="944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44"/>
      </w:tblGrid>
      <w:tr w:rsidR="001F51C2" w:rsidRPr="000C32A8" w14:paraId="3DF7BD18" w14:textId="77777777" w:rsidTr="008D6E17">
        <w:trPr>
          <w:trHeight w:val="897"/>
        </w:trPr>
        <w:tc>
          <w:tcPr>
            <w:tcW w:w="9444" w:type="dxa"/>
            <w:shd w:val="clear" w:color="auto" w:fill="auto"/>
          </w:tcPr>
          <w:p w14:paraId="43E28507" w14:textId="77777777" w:rsidR="00EB4040" w:rsidRDefault="00EB4040" w:rsidP="004D69A0">
            <w:pPr>
              <w:tabs>
                <w:tab w:val="left" w:pos="5025"/>
                <w:tab w:val="left" w:pos="7260"/>
              </w:tabs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:lang w:val="en-IE"/>
              </w:rPr>
            </w:pPr>
          </w:p>
          <w:p w14:paraId="1F9B4406" w14:textId="71912D17" w:rsidR="000E5E76" w:rsidRPr="000E5E76" w:rsidRDefault="000E5E76" w:rsidP="0087721A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0E5E76">
              <w:rPr>
                <w:b/>
                <w:color w:val="000000" w:themeColor="text1"/>
                <w:sz w:val="28"/>
                <w:szCs w:val="28"/>
                <w:lang w:val="tr-TR"/>
              </w:rPr>
              <w:t>Batı Balkanlar ve Türkiye’de Sivil Toplum Örgütleri için Teknik Destek</w:t>
            </w:r>
            <w:r w:rsidR="00BA2DBC">
              <w:rPr>
                <w:b/>
                <w:color w:val="000000" w:themeColor="text1"/>
                <w:sz w:val="28"/>
                <w:szCs w:val="28"/>
                <w:lang w:val="tr-TR"/>
              </w:rPr>
              <w:t xml:space="preserve"> Projesi</w:t>
            </w:r>
            <w:r w:rsidRPr="000E5E76">
              <w:rPr>
                <w:b/>
                <w:color w:val="000000" w:themeColor="text1"/>
                <w:sz w:val="28"/>
                <w:szCs w:val="28"/>
                <w:lang w:val="tr-TR"/>
              </w:rPr>
              <w:t xml:space="preserve"> </w:t>
            </w:r>
          </w:p>
          <w:p w14:paraId="0A7404B1" w14:textId="26B31638" w:rsidR="00D51533" w:rsidRPr="000E5E76" w:rsidRDefault="00D51533" w:rsidP="0087721A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0E5E76">
              <w:rPr>
                <w:b/>
                <w:color w:val="000000" w:themeColor="text1"/>
                <w:sz w:val="28"/>
                <w:szCs w:val="28"/>
                <w:lang w:val="tr-TR"/>
              </w:rPr>
              <w:t>(</w:t>
            </w:r>
            <w:r w:rsidR="000E5E76" w:rsidRPr="000E5E76">
              <w:rPr>
                <w:b/>
                <w:color w:val="000000" w:themeColor="text1"/>
                <w:sz w:val="28"/>
                <w:szCs w:val="28"/>
                <w:lang w:val="tr-TR"/>
              </w:rPr>
              <w:t>Avrupa Birliği</w:t>
            </w:r>
            <w:r w:rsidR="00492326" w:rsidRPr="000E5E76">
              <w:rPr>
                <w:b/>
                <w:color w:val="000000" w:themeColor="text1"/>
                <w:sz w:val="28"/>
                <w:szCs w:val="28"/>
                <w:lang w:val="tr-TR"/>
              </w:rPr>
              <w:t xml:space="preserve"> </w:t>
            </w:r>
            <w:r w:rsidRPr="000E5E76">
              <w:rPr>
                <w:b/>
                <w:color w:val="000000" w:themeColor="text1"/>
                <w:sz w:val="28"/>
                <w:szCs w:val="28"/>
                <w:lang w:val="tr-TR"/>
              </w:rPr>
              <w:t xml:space="preserve">TACSO 3) </w:t>
            </w:r>
          </w:p>
          <w:p w14:paraId="1F6408EF" w14:textId="77EDF846" w:rsidR="0087721A" w:rsidRPr="000E5E76" w:rsidRDefault="000E5E76" w:rsidP="000E5E76">
            <w:pPr>
              <w:spacing w:after="0" w:line="240" w:lineRule="auto"/>
              <w:jc w:val="center"/>
              <w:rPr>
                <w:b/>
                <w:sz w:val="28"/>
                <w:szCs w:val="28"/>
                <w:lang w:val="tr-TR"/>
              </w:rPr>
            </w:pPr>
            <w:r w:rsidRPr="000E5E76">
              <w:rPr>
                <w:b/>
                <w:color w:val="000000" w:themeColor="text1"/>
                <w:sz w:val="28"/>
                <w:szCs w:val="28"/>
                <w:lang w:val="tr-TR"/>
              </w:rPr>
              <w:t>Bilgi Notu</w:t>
            </w:r>
          </w:p>
          <w:p w14:paraId="19827CBA" w14:textId="2197B561" w:rsidR="001F51C2" w:rsidRPr="008B3452" w:rsidRDefault="001F51C2" w:rsidP="00EB4040">
            <w:pPr>
              <w:spacing w:after="0" w:line="240" w:lineRule="auto"/>
              <w:rPr>
                <w:b/>
                <w:lang w:val="en-IE"/>
              </w:rPr>
            </w:pPr>
            <w:r w:rsidRPr="008B3452">
              <w:rPr>
                <w:b/>
                <w:lang w:val="en-IE"/>
              </w:rPr>
              <w:tab/>
            </w:r>
            <w:r w:rsidRPr="008B3452">
              <w:rPr>
                <w:b/>
                <w:lang w:val="en-IE"/>
              </w:rPr>
              <w:tab/>
            </w:r>
          </w:p>
        </w:tc>
      </w:tr>
    </w:tbl>
    <w:p w14:paraId="50C919C6" w14:textId="741BA291" w:rsidR="002B52A7" w:rsidRDefault="002B52A7" w:rsidP="002B52A7">
      <w:pPr>
        <w:spacing w:after="0" w:line="240" w:lineRule="auto"/>
        <w:jc w:val="both"/>
        <w:rPr>
          <w:lang w:val="en-IE"/>
        </w:rPr>
      </w:pPr>
    </w:p>
    <w:p w14:paraId="63388A29" w14:textId="77777777" w:rsidR="000D17B3" w:rsidRDefault="000D17B3" w:rsidP="002B52A7">
      <w:pPr>
        <w:spacing w:after="0" w:line="240" w:lineRule="auto"/>
        <w:jc w:val="both"/>
        <w:rPr>
          <w:lang w:val="en-IE"/>
        </w:rPr>
      </w:pPr>
    </w:p>
    <w:p w14:paraId="5F793AAB" w14:textId="083853CE" w:rsidR="00CD3C94" w:rsidRPr="00AF33B3" w:rsidRDefault="00AF33B3" w:rsidP="00CD3C94">
      <w:pPr>
        <w:pStyle w:val="Heading5"/>
        <w:numPr>
          <w:ilvl w:val="0"/>
          <w:numId w:val="35"/>
        </w:numPr>
        <w:jc w:val="both"/>
        <w:rPr>
          <w:rFonts w:asciiTheme="minorHAnsi" w:hAnsiTheme="minorHAnsi" w:cstheme="minorHAnsi"/>
          <w:b/>
          <w:bCs/>
          <w:color w:val="0070C0"/>
          <w:sz w:val="24"/>
          <w:szCs w:val="24"/>
          <w:lang w:val="tr-TR"/>
        </w:rPr>
      </w:pPr>
      <w:r w:rsidRPr="00AF33B3">
        <w:rPr>
          <w:rFonts w:asciiTheme="minorHAnsi" w:hAnsiTheme="minorHAnsi" w:cstheme="minorHAnsi"/>
          <w:b/>
          <w:bCs/>
          <w:color w:val="0070C0"/>
          <w:sz w:val="24"/>
          <w:szCs w:val="24"/>
          <w:lang w:val="tr-TR"/>
        </w:rPr>
        <w:t>AB</w:t>
      </w:r>
      <w:r w:rsidR="00CD3C94" w:rsidRPr="00AF33B3">
        <w:rPr>
          <w:rFonts w:asciiTheme="minorHAnsi" w:hAnsiTheme="minorHAnsi" w:cstheme="minorHAnsi"/>
          <w:b/>
          <w:bCs/>
          <w:color w:val="0070C0"/>
          <w:sz w:val="24"/>
          <w:szCs w:val="24"/>
          <w:lang w:val="tr-TR"/>
        </w:rPr>
        <w:t xml:space="preserve"> TACSO 3 proje</w:t>
      </w:r>
      <w:r w:rsidRPr="00AF33B3">
        <w:rPr>
          <w:rFonts w:asciiTheme="minorHAnsi" w:hAnsiTheme="minorHAnsi" w:cstheme="minorHAnsi"/>
          <w:b/>
          <w:bCs/>
          <w:color w:val="0070C0"/>
          <w:sz w:val="24"/>
          <w:szCs w:val="24"/>
          <w:lang w:val="tr-TR"/>
        </w:rPr>
        <w:t>sinin amaç ve hedefleri</w:t>
      </w:r>
    </w:p>
    <w:p w14:paraId="597A8B5C" w14:textId="4D4121BC" w:rsidR="00745847" w:rsidRDefault="00745847" w:rsidP="00745847">
      <w:pPr>
        <w:rPr>
          <w:lang w:val="en-IE"/>
        </w:rPr>
      </w:pPr>
    </w:p>
    <w:p w14:paraId="56B816EA" w14:textId="1079F37C" w:rsidR="00745847" w:rsidRPr="00545307" w:rsidRDefault="00745847" w:rsidP="00745847">
      <w:pPr>
        <w:rPr>
          <w:lang w:val="tr-TR"/>
        </w:rPr>
      </w:pPr>
      <w:r w:rsidRPr="000B6ADB">
        <w:rPr>
          <w:b/>
          <w:bCs/>
          <w:lang w:val="tr-TR"/>
        </w:rPr>
        <w:t xml:space="preserve">Avrupa Birliği TACSO 3 </w:t>
      </w:r>
      <w:r w:rsidR="00545307" w:rsidRPr="000B6ADB">
        <w:rPr>
          <w:rFonts w:cstheme="minorHAnsi"/>
          <w:b/>
          <w:bCs/>
          <w:color w:val="000000" w:themeColor="text1"/>
          <w:lang w:val="tr-TR"/>
        </w:rPr>
        <w:t>Projesi</w:t>
      </w:r>
      <w:r w:rsidR="00545307" w:rsidRPr="000B6ADB">
        <w:rPr>
          <w:rFonts w:cstheme="minorHAnsi"/>
          <w:color w:val="000000" w:themeColor="text1"/>
          <w:lang w:val="tr-TR"/>
        </w:rPr>
        <w:t>’nin</w:t>
      </w:r>
      <w:r w:rsidR="00545307" w:rsidRPr="00545307">
        <w:rPr>
          <w:rFonts w:cstheme="minorHAnsi"/>
          <w:color w:val="000000" w:themeColor="text1"/>
          <w:lang w:val="tr-TR"/>
        </w:rPr>
        <w:t xml:space="preserve"> (Sivil Toplum Örgütleri için Teknik Destek Projesi – 3)</w:t>
      </w:r>
      <w:r w:rsidR="00545307">
        <w:rPr>
          <w:rFonts w:cstheme="minorHAnsi"/>
          <w:color w:val="000000" w:themeColor="text1"/>
          <w:lang w:val="tr-TR"/>
        </w:rPr>
        <w:t xml:space="preserve"> üçüncü dönemi Ocak 2019 tarihinde başladı ve Batı Balkanlar (Arnavutluk, Bosna-Hersek, Kosova</w:t>
      </w:r>
      <w:r w:rsidR="009435C8">
        <w:rPr>
          <w:rStyle w:val="FootnoteReference"/>
          <w:rFonts w:cstheme="minorHAnsi"/>
          <w:color w:val="000000" w:themeColor="text1"/>
          <w:lang w:val="tr-TR"/>
        </w:rPr>
        <w:footnoteReference w:id="1"/>
      </w:r>
      <w:r w:rsidR="00545307">
        <w:rPr>
          <w:rFonts w:cstheme="minorHAnsi"/>
          <w:color w:val="000000" w:themeColor="text1"/>
          <w:lang w:val="tr-TR"/>
        </w:rPr>
        <w:t xml:space="preserve">, Kuzey Makedonya, Karadağ, Sırbistan) ve Türkiye’de uygulanıyor. Proje 17 Aralık 2021 tarihine kadar devam edecek. </w:t>
      </w:r>
    </w:p>
    <w:p w14:paraId="0848A7F8" w14:textId="508D3231" w:rsidR="006049DE" w:rsidRDefault="002140AD" w:rsidP="006049DE">
      <w:pPr>
        <w:spacing w:after="0" w:line="240" w:lineRule="auto"/>
        <w:jc w:val="both"/>
        <w:rPr>
          <w:rFonts w:cstheme="minorHAnsi"/>
          <w:color w:val="000000" w:themeColor="text1"/>
          <w:lang w:val="tr-TR"/>
        </w:rPr>
      </w:pPr>
      <w:r w:rsidRPr="000B6ADB">
        <w:rPr>
          <w:b/>
          <w:bCs/>
          <w:lang w:val="tr-TR"/>
        </w:rPr>
        <w:t>Avrupa Birliği TACSO 3</w:t>
      </w:r>
      <w:r w:rsidR="006049DE">
        <w:rPr>
          <w:lang w:val="tr-TR"/>
        </w:rPr>
        <w:t xml:space="preserve"> Batı Balkanlar ve Türkiye’de</w:t>
      </w:r>
      <w:r>
        <w:rPr>
          <w:lang w:val="tr-TR"/>
        </w:rPr>
        <w:t xml:space="preserve"> katılımcı demokrasilerin güçlendirilmesini ve AB ile </w:t>
      </w:r>
      <w:r w:rsidR="003B2C2C">
        <w:rPr>
          <w:lang w:val="tr-TR"/>
        </w:rPr>
        <w:t>uyumlaşma</w:t>
      </w:r>
      <w:r>
        <w:rPr>
          <w:lang w:val="tr-TR"/>
        </w:rPr>
        <w:t xml:space="preserve"> sür</w:t>
      </w:r>
      <w:r w:rsidR="007A04FB">
        <w:rPr>
          <w:lang w:val="tr-TR"/>
        </w:rPr>
        <w:t>e</w:t>
      </w:r>
      <w:r>
        <w:rPr>
          <w:lang w:val="tr-TR"/>
        </w:rPr>
        <w:t xml:space="preserve">çlerini odağına alan bir teknik destek projesidir. </w:t>
      </w:r>
      <w:r w:rsidR="006049DE">
        <w:rPr>
          <w:lang w:val="tr-TR"/>
        </w:rPr>
        <w:t xml:space="preserve">Bu anlamıyla </w:t>
      </w:r>
      <w:r w:rsidR="006049DE">
        <w:rPr>
          <w:rFonts w:cstheme="minorHAnsi"/>
          <w:color w:val="000000" w:themeColor="text1"/>
          <w:lang w:val="tr-TR"/>
        </w:rPr>
        <w:t>AB TACSO 3 sivil toplum örgütlerinin demokratik süreçlerde aktif rol almalarını sağlayacak şekilde kapasitelerinin güçlendirilmesi</w:t>
      </w:r>
      <w:r w:rsidR="003B2C2C">
        <w:rPr>
          <w:rFonts w:cstheme="minorHAnsi"/>
          <w:color w:val="000000" w:themeColor="text1"/>
          <w:lang w:val="tr-TR"/>
        </w:rPr>
        <w:t>ni</w:t>
      </w:r>
      <w:r w:rsidR="006049DE">
        <w:rPr>
          <w:rFonts w:cstheme="minorHAnsi"/>
          <w:color w:val="000000" w:themeColor="text1"/>
          <w:lang w:val="tr-TR"/>
        </w:rPr>
        <w:t xml:space="preserve"> ve sivil toplumun ve çoğulcu bir medyanın gelişimi için elverişli ortamın teşvik edilmesini amaçlamaktadır. </w:t>
      </w:r>
    </w:p>
    <w:p w14:paraId="3BBD91E1" w14:textId="28E5DAC8" w:rsidR="008918D0" w:rsidRDefault="008918D0" w:rsidP="002B52A7">
      <w:pPr>
        <w:spacing w:after="0" w:line="240" w:lineRule="auto"/>
        <w:jc w:val="both"/>
        <w:rPr>
          <w:lang w:val="tr-TR"/>
        </w:rPr>
      </w:pPr>
    </w:p>
    <w:p w14:paraId="1145BF95" w14:textId="2DA47337" w:rsidR="00C71DEA" w:rsidRDefault="006277BA" w:rsidP="002B52A7">
      <w:pPr>
        <w:spacing w:after="0" w:line="240" w:lineRule="auto"/>
        <w:jc w:val="both"/>
        <w:rPr>
          <w:lang w:val="tr-TR"/>
        </w:rPr>
      </w:pPr>
      <w:r w:rsidRPr="000B6ADB">
        <w:rPr>
          <w:b/>
          <w:bCs/>
          <w:lang w:val="tr-TR"/>
        </w:rPr>
        <w:t>Avrupa Birliği TACSO 3</w:t>
      </w:r>
      <w:r w:rsidR="003B2C2C">
        <w:rPr>
          <w:b/>
          <w:bCs/>
          <w:lang w:val="tr-TR"/>
        </w:rPr>
        <w:t>’ün</w:t>
      </w:r>
      <w:r w:rsidR="00664F94">
        <w:rPr>
          <w:b/>
          <w:bCs/>
          <w:lang w:val="tr-TR"/>
        </w:rPr>
        <w:t xml:space="preserve"> </w:t>
      </w:r>
      <w:r w:rsidR="003B2C2C">
        <w:rPr>
          <w:lang w:val="tr-TR"/>
        </w:rPr>
        <w:t>birincil</w:t>
      </w:r>
      <w:r w:rsidR="00664F94" w:rsidRPr="00664F94">
        <w:rPr>
          <w:lang w:val="tr-TR"/>
        </w:rPr>
        <w:t xml:space="preserve"> hedef grubu</w:t>
      </w:r>
      <w:r w:rsidR="00743286">
        <w:rPr>
          <w:lang w:val="tr-TR"/>
        </w:rPr>
        <w:t xml:space="preserve"> farklı </w:t>
      </w:r>
      <w:r w:rsidR="003B2C2C">
        <w:rPr>
          <w:lang w:val="tr-TR"/>
        </w:rPr>
        <w:t>yapılardaki</w:t>
      </w:r>
      <w:r w:rsidR="00664F94" w:rsidRPr="00664F94">
        <w:rPr>
          <w:lang w:val="tr-TR"/>
        </w:rPr>
        <w:t xml:space="preserve"> </w:t>
      </w:r>
      <w:r w:rsidR="00743286">
        <w:rPr>
          <w:lang w:val="tr-TR"/>
        </w:rPr>
        <w:t xml:space="preserve">sivil toplum aktörleridir: hükümet dışı örgütler, etnik ya da </w:t>
      </w:r>
      <w:r w:rsidR="003B2C2C">
        <w:rPr>
          <w:lang w:val="tr-TR"/>
        </w:rPr>
        <w:t>yerel</w:t>
      </w:r>
      <w:r w:rsidR="00743286">
        <w:rPr>
          <w:lang w:val="tr-TR"/>
        </w:rPr>
        <w:t xml:space="preserve"> azınlıkları temsil eden örgütler,</w:t>
      </w:r>
      <w:r w:rsidR="003B2C2C">
        <w:rPr>
          <w:lang w:val="tr-TR"/>
        </w:rPr>
        <w:t xml:space="preserve"> </w:t>
      </w:r>
      <w:r w:rsidR="00743286">
        <w:rPr>
          <w:lang w:val="tr-TR"/>
        </w:rPr>
        <w:t xml:space="preserve">yurttaş </w:t>
      </w:r>
      <w:r w:rsidR="00982901">
        <w:rPr>
          <w:lang w:val="tr-TR"/>
        </w:rPr>
        <w:t>girişimleri</w:t>
      </w:r>
      <w:r w:rsidR="00743286">
        <w:rPr>
          <w:lang w:val="tr-TR"/>
        </w:rPr>
        <w:t xml:space="preserve">, meslek odaları, kooperatifler, işçi sendikaları, ekonomik ve sosyal çıkar gruplarını temsil eden örgütler, sivil toplum ağları, kaynak merkezleri ve kapasite güçlendirme örgütleri, tüketici örgütleri, kadın ve gençlik örgütleri, </w:t>
      </w:r>
      <w:proofErr w:type="spellStart"/>
      <w:r w:rsidR="00743286">
        <w:rPr>
          <w:lang w:val="tr-TR"/>
        </w:rPr>
        <w:t>aktivistler</w:t>
      </w:r>
      <w:proofErr w:type="spellEnd"/>
      <w:r w:rsidR="00743286">
        <w:rPr>
          <w:lang w:val="tr-TR"/>
        </w:rPr>
        <w:t xml:space="preserve">, toplum temelli örgütler ve bağımsız </w:t>
      </w:r>
      <w:r w:rsidR="00BC619C">
        <w:rPr>
          <w:lang w:val="tr-TR"/>
        </w:rPr>
        <w:t>kurumlar</w:t>
      </w:r>
      <w:r w:rsidR="00743286">
        <w:rPr>
          <w:lang w:val="tr-TR"/>
        </w:rPr>
        <w:t xml:space="preserve">. </w:t>
      </w:r>
      <w:r w:rsidR="004B6C8C">
        <w:rPr>
          <w:lang w:val="tr-TR"/>
        </w:rPr>
        <w:t>İkincil hedef grubu ise</w:t>
      </w:r>
      <w:r w:rsidR="00BC619C">
        <w:rPr>
          <w:lang w:val="tr-TR"/>
        </w:rPr>
        <w:t xml:space="preserve"> ilgili alanlarda paydaş kurumlar,</w:t>
      </w:r>
      <w:r w:rsidR="004B6C8C">
        <w:rPr>
          <w:lang w:val="tr-TR"/>
        </w:rPr>
        <w:t xml:space="preserve"> yerel ve ulusal kamu kurumları</w:t>
      </w:r>
      <w:r w:rsidR="00BC619C">
        <w:rPr>
          <w:lang w:val="tr-TR"/>
        </w:rPr>
        <w:t xml:space="preserve"> ile</w:t>
      </w:r>
      <w:r w:rsidR="004B6C8C">
        <w:rPr>
          <w:lang w:val="tr-TR"/>
        </w:rPr>
        <w:t xml:space="preserve"> </w:t>
      </w:r>
      <w:r w:rsidR="00BC619C">
        <w:rPr>
          <w:lang w:val="tr-TR"/>
        </w:rPr>
        <w:t>medya ve özel sektör temsilcileridir.</w:t>
      </w:r>
    </w:p>
    <w:p w14:paraId="7DBDE5E9" w14:textId="792A0A33" w:rsidR="00BC619C" w:rsidRDefault="00BC619C" w:rsidP="002B52A7">
      <w:pPr>
        <w:spacing w:after="0" w:line="240" w:lineRule="auto"/>
        <w:jc w:val="both"/>
        <w:rPr>
          <w:lang w:val="tr-TR"/>
        </w:rPr>
      </w:pPr>
    </w:p>
    <w:p w14:paraId="5CD633FF" w14:textId="18E4CCD7" w:rsidR="00BC619C" w:rsidRDefault="00BC619C" w:rsidP="002B52A7">
      <w:pPr>
        <w:spacing w:after="0" w:line="240" w:lineRule="auto"/>
        <w:jc w:val="both"/>
        <w:rPr>
          <w:lang w:val="tr-TR"/>
        </w:rPr>
      </w:pPr>
      <w:r>
        <w:rPr>
          <w:lang w:val="tr-TR"/>
        </w:rPr>
        <w:t>AB TACSO 3’ün temel rolü bölgede sivil toplumun güçlendirilmesi için uy</w:t>
      </w:r>
      <w:r w:rsidR="00BF00A6">
        <w:rPr>
          <w:lang w:val="tr-TR"/>
        </w:rPr>
        <w:t>gun</w:t>
      </w:r>
      <w:r>
        <w:rPr>
          <w:lang w:val="tr-TR"/>
        </w:rPr>
        <w:t xml:space="preserve"> destek alanlarının belirlenmesi ve aşağıda sıralanan </w:t>
      </w:r>
      <w:r w:rsidRPr="00BC619C">
        <w:rPr>
          <w:b/>
          <w:bCs/>
          <w:lang w:val="tr-TR"/>
        </w:rPr>
        <w:t>5 ana alan</w:t>
      </w:r>
      <w:r>
        <w:rPr>
          <w:lang w:val="tr-TR"/>
        </w:rPr>
        <w:t>da faydalanıcılara hizmet sağla</w:t>
      </w:r>
      <w:r w:rsidR="00982901">
        <w:rPr>
          <w:lang w:val="tr-TR"/>
        </w:rPr>
        <w:t>n</w:t>
      </w:r>
      <w:r>
        <w:rPr>
          <w:lang w:val="tr-TR"/>
        </w:rPr>
        <w:t xml:space="preserve">masıdır: </w:t>
      </w:r>
    </w:p>
    <w:p w14:paraId="72E7E952" w14:textId="77777777" w:rsidR="00BC619C" w:rsidRPr="00492326" w:rsidRDefault="00BC619C" w:rsidP="00492326">
      <w:pPr>
        <w:spacing w:after="0" w:line="240" w:lineRule="auto"/>
        <w:jc w:val="both"/>
        <w:rPr>
          <w:b/>
          <w:bCs/>
          <w:lang w:val="en-US"/>
        </w:rPr>
      </w:pPr>
    </w:p>
    <w:p w14:paraId="3D08C191" w14:textId="7C90937E" w:rsidR="00F21FA9" w:rsidRDefault="003905E1" w:rsidP="00657E72">
      <w:pPr>
        <w:pStyle w:val="BodyText"/>
        <w:numPr>
          <w:ilvl w:val="0"/>
          <w:numId w:val="48"/>
        </w:numPr>
        <w:tabs>
          <w:tab w:val="left" w:pos="284"/>
        </w:tabs>
        <w:ind w:left="284" w:hanging="284"/>
        <w:jc w:val="both"/>
        <w:rPr>
          <w:b/>
          <w:bCs/>
          <w:lang w:val="tr-TR"/>
        </w:rPr>
      </w:pPr>
      <w:r w:rsidRPr="003905E1">
        <w:rPr>
          <w:lang w:val="tr-TR"/>
        </w:rPr>
        <w:t>Deneyim paylaşımına ve öğrenilmiş derslere</w:t>
      </w:r>
      <w:r>
        <w:rPr>
          <w:b/>
          <w:bCs/>
          <w:lang w:val="tr-TR"/>
        </w:rPr>
        <w:t xml:space="preserve"> </w:t>
      </w:r>
      <w:r w:rsidRPr="003905E1">
        <w:rPr>
          <w:lang w:val="tr-TR"/>
        </w:rPr>
        <w:t xml:space="preserve">öncelik veren ve </w:t>
      </w:r>
      <w:r w:rsidRPr="008E1DF3">
        <w:rPr>
          <w:b/>
          <w:bCs/>
          <w:lang w:val="tr-TR"/>
        </w:rPr>
        <w:t xml:space="preserve">İnsandan İnsana </w:t>
      </w:r>
      <w:r w:rsidRPr="003905E1">
        <w:rPr>
          <w:lang w:val="tr-TR"/>
        </w:rPr>
        <w:t xml:space="preserve">(People </w:t>
      </w:r>
      <w:proofErr w:type="spellStart"/>
      <w:r w:rsidRPr="003905E1">
        <w:rPr>
          <w:lang w:val="tr-TR"/>
        </w:rPr>
        <w:t>to</w:t>
      </w:r>
      <w:proofErr w:type="spellEnd"/>
      <w:r w:rsidRPr="003905E1">
        <w:rPr>
          <w:lang w:val="tr-TR"/>
        </w:rPr>
        <w:t xml:space="preserve"> People-P2P) programını da içeren</w:t>
      </w:r>
      <w:r>
        <w:rPr>
          <w:b/>
          <w:bCs/>
          <w:lang w:val="tr-TR"/>
        </w:rPr>
        <w:t xml:space="preserve"> kapsamlı </w:t>
      </w:r>
      <w:r w:rsidR="00982901">
        <w:rPr>
          <w:b/>
          <w:bCs/>
          <w:lang w:val="tr-TR"/>
        </w:rPr>
        <w:t>ö</w:t>
      </w:r>
      <w:r w:rsidR="00F21FA9" w:rsidRPr="003905E1">
        <w:rPr>
          <w:b/>
          <w:bCs/>
          <w:lang w:val="tr-TR"/>
        </w:rPr>
        <w:t xml:space="preserve">rgütsel ve </w:t>
      </w:r>
      <w:proofErr w:type="spellStart"/>
      <w:r w:rsidR="00982901">
        <w:rPr>
          <w:b/>
          <w:bCs/>
          <w:lang w:val="tr-TR"/>
        </w:rPr>
        <w:t>o</w:t>
      </w:r>
      <w:r w:rsidR="001A3336">
        <w:rPr>
          <w:b/>
          <w:bCs/>
          <w:lang w:val="tr-TR"/>
        </w:rPr>
        <w:t>perasyonel</w:t>
      </w:r>
      <w:proofErr w:type="spellEnd"/>
      <w:r w:rsidR="00F21FA9" w:rsidRPr="003905E1">
        <w:rPr>
          <w:b/>
          <w:bCs/>
          <w:lang w:val="tr-TR"/>
        </w:rPr>
        <w:t xml:space="preserve"> </w:t>
      </w:r>
      <w:r w:rsidR="00982901">
        <w:rPr>
          <w:b/>
          <w:bCs/>
          <w:lang w:val="tr-TR"/>
        </w:rPr>
        <w:t>k</w:t>
      </w:r>
      <w:r w:rsidRPr="003905E1">
        <w:rPr>
          <w:b/>
          <w:bCs/>
          <w:lang w:val="tr-TR"/>
        </w:rPr>
        <w:t xml:space="preserve">apasite </w:t>
      </w:r>
      <w:r w:rsidR="00982901">
        <w:rPr>
          <w:b/>
          <w:bCs/>
          <w:lang w:val="tr-TR"/>
        </w:rPr>
        <w:t>g</w:t>
      </w:r>
      <w:r w:rsidRPr="003905E1">
        <w:rPr>
          <w:b/>
          <w:bCs/>
          <w:lang w:val="tr-TR"/>
        </w:rPr>
        <w:t>üçlendirme</w:t>
      </w:r>
      <w:r>
        <w:rPr>
          <w:b/>
          <w:bCs/>
          <w:lang w:val="tr-TR"/>
        </w:rPr>
        <w:t xml:space="preserve"> </w:t>
      </w:r>
      <w:r w:rsidR="00982901">
        <w:rPr>
          <w:b/>
          <w:bCs/>
          <w:lang w:val="tr-TR"/>
        </w:rPr>
        <w:t>p</w:t>
      </w:r>
      <w:r>
        <w:rPr>
          <w:b/>
          <w:bCs/>
          <w:lang w:val="tr-TR"/>
        </w:rPr>
        <w:t>rogramları;</w:t>
      </w:r>
    </w:p>
    <w:p w14:paraId="4001FFED" w14:textId="2480952D" w:rsidR="008E1DF3" w:rsidRDefault="00641082" w:rsidP="00657E72">
      <w:pPr>
        <w:pStyle w:val="BodyText"/>
        <w:numPr>
          <w:ilvl w:val="0"/>
          <w:numId w:val="48"/>
        </w:numPr>
        <w:tabs>
          <w:tab w:val="left" w:pos="284"/>
        </w:tabs>
        <w:ind w:left="284" w:hanging="284"/>
        <w:jc w:val="both"/>
        <w:rPr>
          <w:lang w:val="tr-TR"/>
        </w:rPr>
      </w:pPr>
      <w:r w:rsidRPr="00641082">
        <w:rPr>
          <w:lang w:val="tr-TR"/>
        </w:rPr>
        <w:t xml:space="preserve">Sivil topum örgütleri için </w:t>
      </w:r>
      <w:r w:rsidRPr="00641082">
        <w:rPr>
          <w:b/>
          <w:bCs/>
          <w:lang w:val="tr-TR"/>
        </w:rPr>
        <w:t>elverişli yasal ortamın</w:t>
      </w:r>
      <w:r w:rsidRPr="00641082">
        <w:rPr>
          <w:lang w:val="tr-TR"/>
        </w:rPr>
        <w:t xml:space="preserve"> gelişimine katkı sunulması;</w:t>
      </w:r>
    </w:p>
    <w:p w14:paraId="73E7A866" w14:textId="671ADD4B" w:rsidR="00641082" w:rsidRPr="00641082" w:rsidRDefault="00641082" w:rsidP="00657E72">
      <w:pPr>
        <w:pStyle w:val="BodyText"/>
        <w:numPr>
          <w:ilvl w:val="0"/>
          <w:numId w:val="48"/>
        </w:numPr>
        <w:tabs>
          <w:tab w:val="left" w:pos="284"/>
        </w:tabs>
        <w:ind w:left="284" w:hanging="284"/>
        <w:jc w:val="both"/>
        <w:rPr>
          <w:lang w:val="tr-TR"/>
        </w:rPr>
      </w:pPr>
      <w:r w:rsidRPr="00480072">
        <w:rPr>
          <w:b/>
          <w:bCs/>
          <w:lang w:val="tr-TR"/>
        </w:rPr>
        <w:t xml:space="preserve">Sivil toplum faaliyetlerine ilişkin </w:t>
      </w:r>
      <w:r w:rsidR="00480072" w:rsidRPr="00480072">
        <w:rPr>
          <w:b/>
          <w:bCs/>
          <w:lang w:val="tr-TR"/>
        </w:rPr>
        <w:t>kamu algısının ve STÖ’lerin görünürlüğünün</w:t>
      </w:r>
      <w:r w:rsidR="00480072">
        <w:rPr>
          <w:lang w:val="tr-TR"/>
        </w:rPr>
        <w:t xml:space="preserve"> proje web sitesi aracılığı ile güçlendirilmesi</w:t>
      </w:r>
      <w:r w:rsidR="00982901">
        <w:rPr>
          <w:lang w:val="tr-TR"/>
        </w:rPr>
        <w:t>,</w:t>
      </w:r>
      <w:r w:rsidR="00480072">
        <w:rPr>
          <w:lang w:val="tr-TR"/>
        </w:rPr>
        <w:t xml:space="preserve"> STÖ’lerden ilgili haberlerin toplanması ve çevrim içi araçlar ve basılı yayınlar aracılığı yaygınlaştırılması (ör. internet, sosyal medya, veri tabanı, haber bülteni, etkinlikler </w:t>
      </w:r>
      <w:proofErr w:type="spellStart"/>
      <w:r w:rsidR="00480072">
        <w:rPr>
          <w:lang w:val="tr-TR"/>
        </w:rPr>
        <w:t>v.b</w:t>
      </w:r>
      <w:proofErr w:type="spellEnd"/>
      <w:r w:rsidR="00480072">
        <w:rPr>
          <w:lang w:val="tr-TR"/>
        </w:rPr>
        <w:t xml:space="preserve">.) </w:t>
      </w:r>
    </w:p>
    <w:p w14:paraId="1ADC016C" w14:textId="360FF469" w:rsidR="00480072" w:rsidRPr="00480072" w:rsidRDefault="00480072" w:rsidP="00492326">
      <w:pPr>
        <w:pStyle w:val="ListParagraph"/>
        <w:numPr>
          <w:ilvl w:val="0"/>
          <w:numId w:val="48"/>
        </w:numPr>
        <w:spacing w:after="0" w:line="240" w:lineRule="auto"/>
        <w:ind w:left="284" w:hanging="284"/>
        <w:jc w:val="both"/>
        <w:rPr>
          <w:lang w:val="tr-TR"/>
        </w:rPr>
      </w:pPr>
      <w:r w:rsidRPr="00480072">
        <w:rPr>
          <w:b/>
          <w:bCs/>
          <w:lang w:val="tr-TR"/>
        </w:rPr>
        <w:t xml:space="preserve">AB Sivil </w:t>
      </w:r>
      <w:r w:rsidR="00982901">
        <w:rPr>
          <w:b/>
          <w:bCs/>
          <w:lang w:val="tr-TR"/>
        </w:rPr>
        <w:t>T</w:t>
      </w:r>
      <w:r w:rsidRPr="00480072">
        <w:rPr>
          <w:b/>
          <w:bCs/>
          <w:lang w:val="tr-TR"/>
        </w:rPr>
        <w:t xml:space="preserve">oplum ve Medya Rehberlerinin </w:t>
      </w:r>
      <w:r w:rsidRPr="00480072">
        <w:rPr>
          <w:lang w:val="tr-TR"/>
        </w:rPr>
        <w:t xml:space="preserve">güncellenmesi ve izlenmesi süreçlerinin kolaylaştırılması </w:t>
      </w:r>
    </w:p>
    <w:p w14:paraId="791CC61C" w14:textId="2A82FF81" w:rsidR="004B4AB9" w:rsidRPr="00C56D61" w:rsidRDefault="007077AC" w:rsidP="00A512DA">
      <w:pPr>
        <w:pStyle w:val="ListParagraph"/>
        <w:numPr>
          <w:ilvl w:val="0"/>
          <w:numId w:val="48"/>
        </w:numPr>
        <w:spacing w:after="0" w:line="240" w:lineRule="auto"/>
        <w:ind w:left="284" w:hanging="284"/>
        <w:jc w:val="both"/>
        <w:rPr>
          <w:lang w:val="tr-TR"/>
        </w:rPr>
      </w:pPr>
      <w:r w:rsidRPr="007077AC">
        <w:rPr>
          <w:lang w:val="tr-TR"/>
        </w:rPr>
        <w:t>STÖ danışma süreçlerinin kolaylaştırılması</w:t>
      </w:r>
      <w:r>
        <w:rPr>
          <w:lang w:val="tr-TR"/>
        </w:rPr>
        <w:t xml:space="preserve"> (ör. </w:t>
      </w:r>
      <w:proofErr w:type="gramStart"/>
      <w:r w:rsidRPr="00C56D61">
        <w:rPr>
          <w:b/>
          <w:bCs/>
          <w:lang w:val="tr-TR"/>
        </w:rPr>
        <w:t>IPA -</w:t>
      </w:r>
      <w:proofErr w:type="gramEnd"/>
      <w:r w:rsidRPr="00C56D61">
        <w:rPr>
          <w:b/>
          <w:bCs/>
          <w:lang w:val="tr-TR"/>
        </w:rPr>
        <w:t xml:space="preserve"> Katılım Öncesi Mali Yardım</w:t>
      </w:r>
      <w:r w:rsidR="00C56D61" w:rsidRPr="00C56D61">
        <w:rPr>
          <w:b/>
          <w:bCs/>
          <w:lang w:val="tr-TR"/>
        </w:rPr>
        <w:t xml:space="preserve"> çalışma grupları ya da AB</w:t>
      </w:r>
      <w:r w:rsidR="00C56D61">
        <w:rPr>
          <w:b/>
          <w:bCs/>
          <w:lang w:val="tr-TR"/>
        </w:rPr>
        <w:t xml:space="preserve"> </w:t>
      </w:r>
      <w:r w:rsidR="00C56D61" w:rsidRPr="00C56D61">
        <w:rPr>
          <w:b/>
          <w:bCs/>
          <w:lang w:val="tr-TR"/>
        </w:rPr>
        <w:t>katılım</w:t>
      </w:r>
      <w:r w:rsidR="00C56D61">
        <w:rPr>
          <w:b/>
          <w:bCs/>
          <w:lang w:val="tr-TR"/>
        </w:rPr>
        <w:t xml:space="preserve"> sürecine</w:t>
      </w:r>
      <w:r w:rsidR="00C56D61" w:rsidRPr="00C56D61">
        <w:rPr>
          <w:b/>
          <w:bCs/>
          <w:lang w:val="tr-TR"/>
        </w:rPr>
        <w:t xml:space="preserve"> ilişkin etkinlikler</w:t>
      </w:r>
      <w:r w:rsidR="00C56D61">
        <w:rPr>
          <w:lang w:val="tr-TR"/>
        </w:rPr>
        <w:t>) ve ilgili bölgelerdeki STÖ deneyimlerinin AB katılım sürecine aktarılması</w:t>
      </w:r>
      <w:r w:rsidR="001A3336">
        <w:rPr>
          <w:lang w:val="tr-TR"/>
        </w:rPr>
        <w:t>;</w:t>
      </w:r>
    </w:p>
    <w:p w14:paraId="0C949FBF" w14:textId="1D202F45" w:rsidR="004B4AB9" w:rsidRDefault="004B4AB9" w:rsidP="00745847">
      <w:pPr>
        <w:pStyle w:val="ListParagraph"/>
        <w:spacing w:after="0" w:line="240" w:lineRule="auto"/>
        <w:ind w:left="284"/>
        <w:jc w:val="both"/>
        <w:rPr>
          <w:lang w:val="en-GB"/>
        </w:rPr>
      </w:pPr>
    </w:p>
    <w:p w14:paraId="76C23CB6" w14:textId="77777777" w:rsidR="00982901" w:rsidRDefault="00982901" w:rsidP="00745847">
      <w:pPr>
        <w:pStyle w:val="ListParagraph"/>
        <w:spacing w:after="0" w:line="240" w:lineRule="auto"/>
        <w:ind w:left="284"/>
        <w:jc w:val="both"/>
        <w:rPr>
          <w:lang w:val="en-GB"/>
        </w:rPr>
      </w:pPr>
    </w:p>
    <w:p w14:paraId="34485FEE" w14:textId="29482A4D" w:rsidR="00802DEF" w:rsidRPr="00DE3551" w:rsidRDefault="00417C83" w:rsidP="00802DEF">
      <w:pPr>
        <w:pStyle w:val="Heading5"/>
        <w:numPr>
          <w:ilvl w:val="0"/>
          <w:numId w:val="35"/>
        </w:numPr>
        <w:jc w:val="both"/>
        <w:rPr>
          <w:rFonts w:asciiTheme="minorHAnsi" w:hAnsiTheme="minorHAnsi" w:cstheme="minorHAnsi"/>
          <w:b/>
          <w:bCs/>
          <w:color w:val="0070C0"/>
          <w:sz w:val="24"/>
          <w:szCs w:val="24"/>
          <w:lang w:val="tr-TR"/>
        </w:rPr>
      </w:pPr>
      <w:r w:rsidRPr="00417C83">
        <w:rPr>
          <w:rFonts w:asciiTheme="minorHAnsi" w:hAnsiTheme="minorHAnsi" w:cstheme="minorHAnsi"/>
          <w:b/>
          <w:bCs/>
          <w:color w:val="0070C0"/>
          <w:sz w:val="24"/>
          <w:szCs w:val="24"/>
          <w:lang w:val="tr-TR"/>
        </w:rPr>
        <w:lastRenderedPageBreak/>
        <w:t>Yerel ve bölgesel düzeyde</w:t>
      </w:r>
      <w:r w:rsidR="00802DEF">
        <w:rPr>
          <w:rFonts w:asciiTheme="minorHAnsi" w:hAnsiTheme="minorHAnsi" w:cstheme="minorHAnsi"/>
          <w:b/>
          <w:bCs/>
          <w:color w:val="0070C0"/>
          <w:sz w:val="24"/>
          <w:szCs w:val="24"/>
          <w:lang w:val="tr-TR"/>
        </w:rPr>
        <w:t xml:space="preserve"> planlanan</w:t>
      </w:r>
      <w:r w:rsidRPr="00417C83">
        <w:rPr>
          <w:rFonts w:asciiTheme="minorHAnsi" w:hAnsiTheme="minorHAnsi" w:cstheme="minorHAnsi"/>
          <w:b/>
          <w:bCs/>
          <w:color w:val="0070C0"/>
          <w:sz w:val="24"/>
          <w:szCs w:val="24"/>
          <w:lang w:val="tr-TR"/>
        </w:rPr>
        <w:t xml:space="preserve"> </w:t>
      </w:r>
      <w:r w:rsidR="00802DEF">
        <w:rPr>
          <w:rFonts w:asciiTheme="minorHAnsi" w:hAnsiTheme="minorHAnsi" w:cstheme="minorHAnsi"/>
          <w:b/>
          <w:bCs/>
          <w:color w:val="0070C0"/>
          <w:sz w:val="24"/>
          <w:szCs w:val="24"/>
          <w:lang w:val="tr-TR"/>
        </w:rPr>
        <w:t>k</w:t>
      </w:r>
      <w:r w:rsidR="00A40766" w:rsidRPr="00417C83">
        <w:rPr>
          <w:rFonts w:asciiTheme="minorHAnsi" w:hAnsiTheme="minorHAnsi" w:cstheme="minorHAnsi"/>
          <w:b/>
          <w:bCs/>
          <w:color w:val="0070C0"/>
          <w:sz w:val="24"/>
          <w:szCs w:val="24"/>
          <w:lang w:val="tr-TR"/>
        </w:rPr>
        <w:t xml:space="preserve">apasite </w:t>
      </w:r>
      <w:r w:rsidR="00802DEF">
        <w:rPr>
          <w:rFonts w:asciiTheme="minorHAnsi" w:hAnsiTheme="minorHAnsi" w:cstheme="minorHAnsi"/>
          <w:b/>
          <w:bCs/>
          <w:color w:val="0070C0"/>
          <w:sz w:val="24"/>
          <w:szCs w:val="24"/>
          <w:lang w:val="tr-TR"/>
        </w:rPr>
        <w:t>g</w:t>
      </w:r>
      <w:r w:rsidR="00A40766" w:rsidRPr="00417C83">
        <w:rPr>
          <w:rFonts w:asciiTheme="minorHAnsi" w:hAnsiTheme="minorHAnsi" w:cstheme="minorHAnsi"/>
          <w:b/>
          <w:bCs/>
          <w:color w:val="0070C0"/>
          <w:sz w:val="24"/>
          <w:szCs w:val="24"/>
          <w:lang w:val="tr-TR"/>
        </w:rPr>
        <w:t xml:space="preserve">üçlendirme </w:t>
      </w:r>
      <w:r w:rsidRPr="00417C83">
        <w:rPr>
          <w:rFonts w:asciiTheme="minorHAnsi" w:hAnsiTheme="minorHAnsi" w:cstheme="minorHAnsi"/>
          <w:b/>
          <w:bCs/>
          <w:color w:val="0070C0"/>
          <w:sz w:val="24"/>
          <w:szCs w:val="24"/>
          <w:lang w:val="tr-TR"/>
        </w:rPr>
        <w:t>faaliyetleri</w:t>
      </w:r>
    </w:p>
    <w:p w14:paraId="56D94C87" w14:textId="6B2C011B" w:rsidR="00FB2FC8" w:rsidRPr="001A3336" w:rsidRDefault="00417C83" w:rsidP="001A3336">
      <w:pPr>
        <w:jc w:val="both"/>
        <w:rPr>
          <w:lang w:val="tr-TR"/>
        </w:rPr>
      </w:pPr>
      <w:r w:rsidRPr="009126D6">
        <w:rPr>
          <w:lang w:val="tr-TR"/>
        </w:rPr>
        <w:t xml:space="preserve">AB TACSO 3 </w:t>
      </w:r>
      <w:r w:rsidR="009126D6" w:rsidRPr="009126D6">
        <w:rPr>
          <w:lang w:val="tr-TR"/>
        </w:rPr>
        <w:t xml:space="preserve">Projesi ülke düzeyinde yürüteceği kapasite güçlendirme </w:t>
      </w:r>
      <w:r w:rsidR="001A3336">
        <w:rPr>
          <w:lang w:val="tr-TR"/>
        </w:rPr>
        <w:t>çalışmalarını</w:t>
      </w:r>
      <w:r w:rsidR="009126D6" w:rsidRPr="009126D6">
        <w:rPr>
          <w:lang w:val="tr-TR"/>
        </w:rPr>
        <w:t xml:space="preserve"> </w:t>
      </w:r>
      <w:r w:rsidR="00982901">
        <w:rPr>
          <w:lang w:val="tr-TR"/>
        </w:rPr>
        <w:t>u</w:t>
      </w:r>
      <w:r w:rsidR="009126D6" w:rsidRPr="009126D6">
        <w:rPr>
          <w:lang w:val="tr-TR"/>
        </w:rPr>
        <w:t xml:space="preserve">lusal </w:t>
      </w:r>
      <w:r w:rsidR="00982901">
        <w:rPr>
          <w:lang w:val="tr-TR"/>
        </w:rPr>
        <w:t>k</w:t>
      </w:r>
      <w:r w:rsidR="009126D6" w:rsidRPr="009126D6">
        <w:rPr>
          <w:lang w:val="tr-TR"/>
        </w:rPr>
        <w:t xml:space="preserve">aynak </w:t>
      </w:r>
      <w:r w:rsidR="00982901">
        <w:rPr>
          <w:lang w:val="tr-TR"/>
        </w:rPr>
        <w:t>m</w:t>
      </w:r>
      <w:r w:rsidR="009126D6" w:rsidRPr="009126D6">
        <w:rPr>
          <w:lang w:val="tr-TR"/>
        </w:rPr>
        <w:t>erkezleri ve diğer kapasite güçlendirme örgütleri tarafından</w:t>
      </w:r>
      <w:r w:rsidR="009126D6">
        <w:rPr>
          <w:lang w:val="tr-TR"/>
        </w:rPr>
        <w:t xml:space="preserve"> hali hazırda</w:t>
      </w:r>
      <w:r w:rsidR="009126D6" w:rsidRPr="009126D6">
        <w:rPr>
          <w:lang w:val="tr-TR"/>
        </w:rPr>
        <w:t xml:space="preserve"> yürü</w:t>
      </w:r>
      <w:r w:rsidR="009126D6">
        <w:rPr>
          <w:lang w:val="tr-TR"/>
        </w:rPr>
        <w:t>tülen</w:t>
      </w:r>
      <w:r w:rsidR="009126D6" w:rsidRPr="009126D6">
        <w:rPr>
          <w:lang w:val="tr-TR"/>
        </w:rPr>
        <w:t xml:space="preserve"> kapasite güçlendirme faaliyetlerin</w:t>
      </w:r>
      <w:r w:rsidR="00982901">
        <w:rPr>
          <w:lang w:val="tr-TR"/>
        </w:rPr>
        <w:t>e</w:t>
      </w:r>
      <w:r w:rsidR="009126D6" w:rsidRPr="009126D6">
        <w:rPr>
          <w:lang w:val="tr-TR"/>
        </w:rPr>
        <w:t xml:space="preserve"> tamaml</w:t>
      </w:r>
      <w:r w:rsidR="009126D6">
        <w:rPr>
          <w:lang w:val="tr-TR"/>
        </w:rPr>
        <w:t>ayıcı</w:t>
      </w:r>
      <w:r w:rsidR="009126D6" w:rsidRPr="009126D6">
        <w:rPr>
          <w:lang w:val="tr-TR"/>
        </w:rPr>
        <w:t xml:space="preserve"> </w:t>
      </w:r>
      <w:r w:rsidR="00982901">
        <w:rPr>
          <w:lang w:val="tr-TR"/>
        </w:rPr>
        <w:t>unsur teşkil edecek</w:t>
      </w:r>
      <w:r w:rsidR="009126D6" w:rsidRPr="009126D6">
        <w:rPr>
          <w:lang w:val="tr-TR"/>
        </w:rPr>
        <w:t xml:space="preserve"> şekilde geliştirmektedir.</w:t>
      </w:r>
      <w:r w:rsidR="001A3336">
        <w:rPr>
          <w:lang w:val="tr-TR"/>
        </w:rPr>
        <w:t xml:space="preserve"> AB TACSO 3 ekibi aynı zamanda</w:t>
      </w:r>
      <w:r w:rsidR="009126D6" w:rsidRPr="009126D6">
        <w:rPr>
          <w:lang w:val="tr-TR"/>
        </w:rPr>
        <w:t xml:space="preserve"> </w:t>
      </w:r>
      <w:r w:rsidR="001A3336">
        <w:rPr>
          <w:lang w:val="tr-TR"/>
        </w:rPr>
        <w:t>s</w:t>
      </w:r>
      <w:r w:rsidR="009126D6">
        <w:rPr>
          <w:lang w:val="tr-TR"/>
        </w:rPr>
        <w:t xml:space="preserve">on dönemde Korona </w:t>
      </w:r>
      <w:r w:rsidR="001A3336">
        <w:rPr>
          <w:lang w:val="tr-TR"/>
        </w:rPr>
        <w:t>v</w:t>
      </w:r>
      <w:r w:rsidR="009126D6">
        <w:rPr>
          <w:lang w:val="tr-TR"/>
        </w:rPr>
        <w:t xml:space="preserve">irüs (COVID-19) salgını ile birlikte fiziksel faaliyetleri kısıtlanan </w:t>
      </w:r>
      <w:r w:rsidR="001A3336">
        <w:rPr>
          <w:lang w:val="tr-TR"/>
        </w:rPr>
        <w:t>sivil toplum örgütlerinin değişen ihtiyaçlarına cevap verebilecek şekilde faaliyetlerini çevrim içi olarak revize ederek kısa dönemli (1-3 ay) acil eylem planları geliştirmiştir. Aşağıda Türkiye’de ve bölgesel düzeyde (Batı Balkanlar ve Avrupa ülkelerini kapsayacak şekilde) gerçekleştirilmesi planlanan faaliyetlerden bazılarını bulabilirsiniz;</w:t>
      </w:r>
    </w:p>
    <w:p w14:paraId="799B0BE3" w14:textId="711B71A3" w:rsidR="001A3336" w:rsidRPr="00802DEF" w:rsidRDefault="001A3336" w:rsidP="00C803F0">
      <w:pPr>
        <w:pStyle w:val="ListParagraph"/>
        <w:numPr>
          <w:ilvl w:val="0"/>
          <w:numId w:val="46"/>
        </w:numPr>
        <w:spacing w:after="0" w:line="276" w:lineRule="auto"/>
        <w:jc w:val="both"/>
        <w:rPr>
          <w:rFonts w:eastAsia="Times New Roman" w:cstheme="minorHAnsi"/>
          <w:b/>
          <w:bCs/>
          <w:color w:val="000000"/>
          <w:lang w:val="tr-TR"/>
        </w:rPr>
      </w:pPr>
      <w:r w:rsidRPr="00802DEF">
        <w:rPr>
          <w:rFonts w:eastAsia="Times New Roman" w:cstheme="minorHAnsi"/>
          <w:color w:val="000000"/>
          <w:lang w:val="tr-TR"/>
        </w:rPr>
        <w:t xml:space="preserve">Kapasite güçlendirme örgütlerine yönelik olarak </w:t>
      </w:r>
      <w:r w:rsidRPr="00802DEF">
        <w:rPr>
          <w:rFonts w:eastAsia="Times New Roman" w:cstheme="minorHAnsi"/>
          <w:b/>
          <w:bCs/>
          <w:color w:val="000000"/>
          <w:lang w:val="tr-TR"/>
        </w:rPr>
        <w:t xml:space="preserve">acil durumlara hızlı cevap verebilmelerini sağlayacak </w:t>
      </w:r>
      <w:r w:rsidR="00982901">
        <w:rPr>
          <w:rFonts w:eastAsia="Times New Roman" w:cstheme="minorHAnsi"/>
          <w:b/>
          <w:bCs/>
          <w:color w:val="000000"/>
          <w:lang w:val="tr-TR"/>
        </w:rPr>
        <w:t>farklı yöntem</w:t>
      </w:r>
      <w:r w:rsidRPr="00802DEF">
        <w:rPr>
          <w:rFonts w:eastAsia="Times New Roman" w:cstheme="minorHAnsi"/>
          <w:b/>
          <w:bCs/>
          <w:color w:val="000000"/>
          <w:lang w:val="tr-TR"/>
        </w:rPr>
        <w:t xml:space="preserve"> ve yaklaşımları kapsayan eğitim programları</w:t>
      </w:r>
    </w:p>
    <w:p w14:paraId="70C06B5E" w14:textId="4A789ABB" w:rsidR="001A3336" w:rsidRPr="00802DEF" w:rsidRDefault="001A3336" w:rsidP="00C803F0">
      <w:pPr>
        <w:pStyle w:val="ListParagraph"/>
        <w:numPr>
          <w:ilvl w:val="0"/>
          <w:numId w:val="46"/>
        </w:numPr>
        <w:spacing w:after="0" w:line="276" w:lineRule="auto"/>
        <w:jc w:val="both"/>
        <w:rPr>
          <w:rFonts w:eastAsia="Times New Roman" w:cstheme="minorHAnsi"/>
          <w:color w:val="000000"/>
          <w:lang w:val="tr-TR"/>
        </w:rPr>
      </w:pPr>
      <w:r w:rsidRPr="00802DEF">
        <w:rPr>
          <w:rFonts w:eastAsia="Times New Roman" w:cstheme="minorHAnsi"/>
          <w:color w:val="000000"/>
          <w:lang w:val="tr-TR"/>
        </w:rPr>
        <w:t xml:space="preserve">Acil/salgın durumlarında </w:t>
      </w:r>
      <w:r w:rsidRPr="00802DEF">
        <w:rPr>
          <w:rFonts w:eastAsia="Times New Roman" w:cstheme="minorHAnsi"/>
          <w:b/>
          <w:bCs/>
          <w:color w:val="000000"/>
          <w:lang w:val="tr-TR"/>
        </w:rPr>
        <w:t>hizmet sağlayan STÖ’lere yönelik olarak hazırlanacak çevrim içi eğitimler</w:t>
      </w:r>
    </w:p>
    <w:p w14:paraId="3334A083" w14:textId="6499E0C0" w:rsidR="00C6693A" w:rsidRPr="00802DEF" w:rsidRDefault="00C6693A" w:rsidP="00C803F0">
      <w:pPr>
        <w:pStyle w:val="ListParagraph"/>
        <w:numPr>
          <w:ilvl w:val="0"/>
          <w:numId w:val="46"/>
        </w:numPr>
        <w:jc w:val="both"/>
        <w:rPr>
          <w:rFonts w:eastAsia="Times New Roman" w:cstheme="minorHAnsi"/>
          <w:b/>
          <w:bCs/>
          <w:color w:val="000000"/>
          <w:lang w:val="tr-TR"/>
        </w:rPr>
      </w:pPr>
      <w:r w:rsidRPr="00802DEF">
        <w:rPr>
          <w:rFonts w:eastAsia="Times New Roman" w:cstheme="minorHAnsi"/>
          <w:color w:val="000000"/>
          <w:lang w:val="tr-TR"/>
        </w:rPr>
        <w:t xml:space="preserve">Kapasite güçlendirme örgütlerine yönelik olarak hazırlanacak ve </w:t>
      </w:r>
      <w:r w:rsidRPr="00802DEF">
        <w:rPr>
          <w:rFonts w:eastAsia="Times New Roman" w:cstheme="minorHAnsi"/>
          <w:b/>
          <w:bCs/>
          <w:color w:val="000000"/>
          <w:lang w:val="tr-TR"/>
        </w:rPr>
        <w:t>sosyal kalkınma/toplum temelli çalışmalara ilişkin yenilikçi yaklaşımları içeren eğitim programları</w:t>
      </w:r>
    </w:p>
    <w:p w14:paraId="63907607" w14:textId="2CF83414" w:rsidR="00C6693A" w:rsidRPr="00802DEF" w:rsidRDefault="00C803F0" w:rsidP="00C803F0">
      <w:pPr>
        <w:pStyle w:val="ListParagraph"/>
        <w:numPr>
          <w:ilvl w:val="0"/>
          <w:numId w:val="46"/>
        </w:numPr>
        <w:jc w:val="both"/>
        <w:rPr>
          <w:rFonts w:eastAsia="Times New Roman" w:cstheme="minorHAnsi"/>
          <w:color w:val="000000"/>
          <w:lang w:val="tr-TR"/>
        </w:rPr>
      </w:pPr>
      <w:r w:rsidRPr="00802DEF">
        <w:rPr>
          <w:rFonts w:eastAsia="Times New Roman" w:cstheme="minorHAnsi"/>
          <w:b/>
          <w:bCs/>
          <w:color w:val="000000"/>
          <w:lang w:val="tr-TR"/>
        </w:rPr>
        <w:t>Bilgi aktivizmi, veri toplama/veri yönetimine</w:t>
      </w:r>
      <w:r w:rsidRPr="00802DEF">
        <w:rPr>
          <w:rFonts w:eastAsia="Times New Roman" w:cstheme="minorHAnsi"/>
          <w:color w:val="000000"/>
          <w:lang w:val="tr-TR"/>
        </w:rPr>
        <w:t xml:space="preserve"> yönelik olarak hazırlanacak olan rehberler, araçlar ve eğitim programı</w:t>
      </w:r>
    </w:p>
    <w:p w14:paraId="48F2B2EA" w14:textId="61869E89" w:rsidR="00C803F0" w:rsidRPr="00802DEF" w:rsidRDefault="00C803F0" w:rsidP="00C803F0">
      <w:pPr>
        <w:pStyle w:val="ListParagraph"/>
        <w:numPr>
          <w:ilvl w:val="0"/>
          <w:numId w:val="46"/>
        </w:numPr>
        <w:jc w:val="both"/>
        <w:rPr>
          <w:rFonts w:eastAsia="Times New Roman" w:cstheme="minorHAnsi"/>
          <w:color w:val="000000"/>
          <w:lang w:val="tr-TR"/>
        </w:rPr>
      </w:pPr>
      <w:r w:rsidRPr="00802DEF">
        <w:rPr>
          <w:rFonts w:eastAsia="Times New Roman" w:cstheme="minorHAnsi"/>
          <w:b/>
          <w:bCs/>
          <w:color w:val="000000"/>
          <w:lang w:val="tr-TR"/>
        </w:rPr>
        <w:t xml:space="preserve">Hak </w:t>
      </w:r>
      <w:proofErr w:type="spellStart"/>
      <w:r w:rsidRPr="00802DEF">
        <w:rPr>
          <w:rFonts w:eastAsia="Times New Roman" w:cstheme="minorHAnsi"/>
          <w:b/>
          <w:bCs/>
          <w:color w:val="000000"/>
          <w:lang w:val="tr-TR"/>
        </w:rPr>
        <w:t>temelliliğin</w:t>
      </w:r>
      <w:proofErr w:type="spellEnd"/>
      <w:r w:rsidRPr="00802DEF">
        <w:rPr>
          <w:rFonts w:eastAsia="Times New Roman" w:cstheme="minorHAnsi"/>
          <w:b/>
          <w:bCs/>
          <w:color w:val="000000"/>
          <w:lang w:val="tr-TR"/>
        </w:rPr>
        <w:t xml:space="preserve"> ana </w:t>
      </w:r>
      <w:proofErr w:type="spellStart"/>
      <w:r w:rsidRPr="00802DEF">
        <w:rPr>
          <w:rFonts w:eastAsia="Times New Roman" w:cstheme="minorHAnsi"/>
          <w:b/>
          <w:bCs/>
          <w:color w:val="000000"/>
          <w:lang w:val="tr-TR"/>
        </w:rPr>
        <w:t>akımlaştırılması</w:t>
      </w:r>
      <w:proofErr w:type="spellEnd"/>
      <w:r w:rsidRPr="00802DEF">
        <w:rPr>
          <w:rFonts w:eastAsia="Times New Roman" w:cstheme="minorHAnsi"/>
          <w:color w:val="000000"/>
          <w:lang w:val="tr-TR"/>
        </w:rPr>
        <w:t>; sivil toplum ağlarını, yerel örgütleri ve taban örgütleri</w:t>
      </w:r>
      <w:r w:rsidR="00982901">
        <w:rPr>
          <w:rFonts w:eastAsia="Times New Roman" w:cstheme="minorHAnsi"/>
          <w:color w:val="000000"/>
          <w:lang w:val="tr-TR"/>
        </w:rPr>
        <w:t>ni</w:t>
      </w:r>
      <w:r w:rsidRPr="00802DEF">
        <w:rPr>
          <w:rFonts w:eastAsia="Times New Roman" w:cstheme="minorHAnsi"/>
          <w:color w:val="000000"/>
          <w:lang w:val="tr-TR"/>
        </w:rPr>
        <w:t xml:space="preserve"> hedef alacak şekilde planlanacak </w:t>
      </w:r>
      <w:r w:rsidRPr="00802DEF">
        <w:rPr>
          <w:rFonts w:eastAsia="Times New Roman" w:cstheme="minorHAnsi"/>
          <w:b/>
          <w:bCs/>
          <w:color w:val="000000"/>
          <w:lang w:val="tr-TR"/>
        </w:rPr>
        <w:t>eğitim programları ve çevrim içi rehberler</w:t>
      </w:r>
      <w:r w:rsidRPr="00802DEF">
        <w:rPr>
          <w:rFonts w:eastAsia="Times New Roman" w:cstheme="minorHAnsi"/>
          <w:color w:val="000000"/>
          <w:lang w:val="tr-TR"/>
        </w:rPr>
        <w:t>.</w:t>
      </w:r>
    </w:p>
    <w:p w14:paraId="10FAE3FD" w14:textId="4EEB863E" w:rsidR="00C803F0" w:rsidRPr="00802DEF" w:rsidRDefault="00C803F0" w:rsidP="00C803F0">
      <w:pPr>
        <w:pStyle w:val="ListParagraph"/>
        <w:numPr>
          <w:ilvl w:val="0"/>
          <w:numId w:val="46"/>
        </w:numPr>
        <w:jc w:val="both"/>
        <w:rPr>
          <w:rFonts w:eastAsia="Times New Roman" w:cstheme="minorHAnsi"/>
          <w:color w:val="000000"/>
          <w:lang w:val="tr-TR"/>
        </w:rPr>
      </w:pPr>
      <w:r w:rsidRPr="00802DEF">
        <w:rPr>
          <w:rFonts w:eastAsia="Times New Roman" w:cstheme="minorHAnsi"/>
          <w:b/>
          <w:bCs/>
          <w:color w:val="000000"/>
          <w:lang w:val="tr-TR"/>
        </w:rPr>
        <w:t>Çocuk hakları eğitim programı;</w:t>
      </w:r>
      <w:r w:rsidRPr="00802DEF">
        <w:rPr>
          <w:rFonts w:eastAsia="Times New Roman" w:cstheme="minorHAnsi"/>
          <w:color w:val="000000"/>
          <w:lang w:val="tr-TR"/>
        </w:rPr>
        <w:t xml:space="preserve"> hak temelli örgütleri, çocuk örgütlerini ve mülteci/insani yardım örgütlerini hedef alan eğitim programı</w:t>
      </w:r>
    </w:p>
    <w:p w14:paraId="3C89E59F" w14:textId="3900D5C3" w:rsidR="00C803F0" w:rsidRPr="00802DEF" w:rsidRDefault="00C803F0" w:rsidP="00C803F0">
      <w:pPr>
        <w:pStyle w:val="ListParagraph"/>
        <w:numPr>
          <w:ilvl w:val="0"/>
          <w:numId w:val="46"/>
        </w:numPr>
        <w:jc w:val="both"/>
        <w:rPr>
          <w:rFonts w:eastAsia="Times New Roman" w:cstheme="minorHAnsi"/>
          <w:color w:val="000000"/>
          <w:lang w:val="tr-TR"/>
        </w:rPr>
      </w:pPr>
      <w:r w:rsidRPr="00802DEF">
        <w:rPr>
          <w:rFonts w:eastAsia="Times New Roman" w:cstheme="minorHAnsi"/>
          <w:b/>
          <w:bCs/>
          <w:color w:val="000000"/>
          <w:lang w:val="tr-TR"/>
        </w:rPr>
        <w:t xml:space="preserve">Aktif vatandaşlık, yurttaş </w:t>
      </w:r>
      <w:r w:rsidR="00245475" w:rsidRPr="00802DEF">
        <w:rPr>
          <w:rFonts w:eastAsia="Times New Roman" w:cstheme="minorHAnsi"/>
          <w:b/>
          <w:bCs/>
          <w:color w:val="000000"/>
          <w:lang w:val="tr-TR"/>
        </w:rPr>
        <w:t>girişimleri</w:t>
      </w:r>
      <w:r w:rsidRPr="00802DEF">
        <w:rPr>
          <w:rFonts w:eastAsia="Times New Roman" w:cstheme="minorHAnsi"/>
          <w:b/>
          <w:bCs/>
          <w:color w:val="000000"/>
          <w:lang w:val="tr-TR"/>
        </w:rPr>
        <w:t xml:space="preserve"> ve gönüllülük</w:t>
      </w:r>
      <w:r w:rsidR="00245475" w:rsidRPr="00802DEF">
        <w:rPr>
          <w:rFonts w:eastAsia="Times New Roman" w:cstheme="minorHAnsi"/>
          <w:color w:val="000000"/>
          <w:lang w:val="tr-TR"/>
        </w:rPr>
        <w:t>; sivil toplum örgütlerinden ve yurttaş girişimlerinden iyi örneklerin paylaşımı;</w:t>
      </w:r>
    </w:p>
    <w:p w14:paraId="70157660" w14:textId="4C2611A0" w:rsidR="00245475" w:rsidRPr="00802DEF" w:rsidRDefault="00245475" w:rsidP="00C803F0">
      <w:pPr>
        <w:pStyle w:val="ListParagraph"/>
        <w:numPr>
          <w:ilvl w:val="0"/>
          <w:numId w:val="46"/>
        </w:numPr>
        <w:jc w:val="both"/>
        <w:rPr>
          <w:rFonts w:eastAsia="Times New Roman" w:cstheme="minorHAnsi"/>
          <w:color w:val="000000"/>
          <w:lang w:val="tr-TR"/>
        </w:rPr>
      </w:pPr>
      <w:r w:rsidRPr="00802DEF">
        <w:rPr>
          <w:rFonts w:eastAsia="Times New Roman" w:cstheme="minorHAnsi"/>
          <w:b/>
          <w:bCs/>
          <w:color w:val="000000"/>
          <w:lang w:val="tr-TR"/>
        </w:rPr>
        <w:t>Farklı kaynak geliştirme yöntemleri</w:t>
      </w:r>
      <w:r w:rsidRPr="00802DEF">
        <w:rPr>
          <w:rFonts w:eastAsia="Times New Roman" w:cstheme="minorHAnsi"/>
          <w:color w:val="000000"/>
          <w:lang w:val="tr-TR"/>
        </w:rPr>
        <w:t>; bölgesel düzeyde organize edilecek geniş katılımlı bir etkinliğin yanında Türkiye’de gerçekleştirilecek bir etkinlik;</w:t>
      </w:r>
    </w:p>
    <w:p w14:paraId="18419815" w14:textId="500A6337" w:rsidR="008918D0" w:rsidRDefault="00245475" w:rsidP="00245475">
      <w:pPr>
        <w:pStyle w:val="ListParagraph"/>
        <w:numPr>
          <w:ilvl w:val="0"/>
          <w:numId w:val="46"/>
        </w:numPr>
        <w:jc w:val="both"/>
        <w:rPr>
          <w:rFonts w:eastAsia="Times New Roman" w:cstheme="minorHAnsi"/>
          <w:color w:val="000000"/>
          <w:lang w:val="tr-TR"/>
        </w:rPr>
      </w:pPr>
      <w:r w:rsidRPr="00802DEF">
        <w:rPr>
          <w:rFonts w:eastAsia="Times New Roman" w:cstheme="minorHAnsi"/>
          <w:b/>
          <w:bCs/>
          <w:color w:val="000000"/>
          <w:lang w:val="tr-TR"/>
        </w:rPr>
        <w:t>Yerel katılım, iyi yönetişim, sosyal çerme ve izleme</w:t>
      </w:r>
      <w:r w:rsidRPr="00802DEF">
        <w:rPr>
          <w:rFonts w:eastAsia="Times New Roman" w:cstheme="minorHAnsi"/>
          <w:color w:val="000000"/>
          <w:lang w:val="tr-TR"/>
        </w:rPr>
        <w:t xml:space="preserve">; Türkiye’de üç büyük şehirde (İstanbul, Ankara, İzmir) izleme ve savunuculuk faaliyetleri yürüten STÖ’leri ve yerel örgütleri hedefleyen eğitim ve deneyim paylaşımı toplantıları. </w:t>
      </w:r>
    </w:p>
    <w:p w14:paraId="53EB7062" w14:textId="331EC9A9" w:rsidR="00982901" w:rsidRPr="003D7F4D" w:rsidRDefault="00802DEF" w:rsidP="003D7F4D">
      <w:pPr>
        <w:jc w:val="both"/>
        <w:rPr>
          <w:rFonts w:eastAsia="Times New Roman" w:cstheme="minorHAnsi"/>
          <w:color w:val="000000"/>
          <w:lang w:val="tr-TR"/>
        </w:rPr>
      </w:pPr>
      <w:r>
        <w:rPr>
          <w:rFonts w:eastAsia="Times New Roman" w:cstheme="minorHAnsi"/>
          <w:color w:val="000000"/>
          <w:lang w:val="tr-TR"/>
        </w:rPr>
        <w:t xml:space="preserve">Türkiye’de AB TACSO 3 faaliyetleri Mart 2020 tarihinde Türkiye Ülke </w:t>
      </w:r>
      <w:proofErr w:type="spellStart"/>
      <w:r>
        <w:rPr>
          <w:rFonts w:eastAsia="Times New Roman" w:cstheme="minorHAnsi"/>
          <w:color w:val="000000"/>
          <w:lang w:val="tr-TR"/>
        </w:rPr>
        <w:t>Koordinatörü’nün</w:t>
      </w:r>
      <w:proofErr w:type="spellEnd"/>
      <w:r>
        <w:rPr>
          <w:rFonts w:eastAsia="Times New Roman" w:cstheme="minorHAnsi"/>
          <w:color w:val="000000"/>
          <w:lang w:val="tr-TR"/>
        </w:rPr>
        <w:t xml:space="preserve"> </w:t>
      </w:r>
      <w:r w:rsidR="00412C1D">
        <w:rPr>
          <w:rFonts w:eastAsia="Times New Roman" w:cstheme="minorHAnsi"/>
          <w:color w:val="000000"/>
          <w:lang w:val="tr-TR"/>
        </w:rPr>
        <w:t>göreve başlaması ile</w:t>
      </w:r>
      <w:r>
        <w:rPr>
          <w:rFonts w:eastAsia="Times New Roman" w:cstheme="minorHAnsi"/>
          <w:color w:val="000000"/>
          <w:lang w:val="tr-TR"/>
        </w:rPr>
        <w:t xml:space="preserve"> </w:t>
      </w:r>
      <w:r w:rsidR="00412C1D">
        <w:rPr>
          <w:rFonts w:eastAsia="Times New Roman" w:cstheme="minorHAnsi"/>
          <w:color w:val="000000"/>
          <w:lang w:val="tr-TR"/>
        </w:rPr>
        <w:t>uygulamaya geçmiştir. Türkiye Ülke Koordinatörü</w:t>
      </w:r>
      <w:r w:rsidR="006F7305">
        <w:rPr>
          <w:rFonts w:eastAsia="Times New Roman" w:cstheme="minorHAnsi"/>
          <w:color w:val="000000"/>
          <w:lang w:val="tr-TR"/>
        </w:rPr>
        <w:t xml:space="preserve"> ulusal düzeyde gerçekleştirilecek </w:t>
      </w:r>
      <w:r w:rsidR="00412C1D">
        <w:rPr>
          <w:rFonts w:eastAsia="Times New Roman" w:cstheme="minorHAnsi"/>
          <w:color w:val="000000"/>
          <w:lang w:val="tr-TR"/>
        </w:rPr>
        <w:t>AB TACSO 3 faaliyetlerinin</w:t>
      </w:r>
      <w:r w:rsidR="006F7305">
        <w:rPr>
          <w:rFonts w:eastAsia="Times New Roman" w:cstheme="minorHAnsi"/>
          <w:color w:val="000000"/>
          <w:lang w:val="tr-TR"/>
        </w:rPr>
        <w:t xml:space="preserve"> </w:t>
      </w:r>
      <w:r w:rsidR="00982901">
        <w:rPr>
          <w:rFonts w:eastAsia="Times New Roman" w:cstheme="minorHAnsi"/>
          <w:color w:val="000000"/>
          <w:lang w:val="tr-TR"/>
        </w:rPr>
        <w:t>mevcutta bulunan</w:t>
      </w:r>
      <w:r w:rsidR="006F7305">
        <w:rPr>
          <w:rFonts w:eastAsia="Times New Roman" w:cstheme="minorHAnsi"/>
          <w:color w:val="000000"/>
          <w:lang w:val="tr-TR"/>
        </w:rPr>
        <w:t xml:space="preserve"> kapasite güçlendirme programları ile uyumunu ve tamamlayıcılığını sağlamak</w:t>
      </w:r>
      <w:r w:rsidR="00982901">
        <w:rPr>
          <w:rFonts w:eastAsia="Times New Roman" w:cstheme="minorHAnsi"/>
          <w:color w:val="000000"/>
          <w:lang w:val="tr-TR"/>
        </w:rPr>
        <w:t xml:space="preserve"> üzere</w:t>
      </w:r>
      <w:r w:rsidR="006F7305">
        <w:rPr>
          <w:rFonts w:eastAsia="Times New Roman" w:cstheme="minorHAnsi"/>
          <w:color w:val="000000"/>
          <w:lang w:val="tr-TR"/>
        </w:rPr>
        <w:t xml:space="preserve"> ve AB TACSO 3 tarafından</w:t>
      </w:r>
      <w:r w:rsidR="003D7F4D">
        <w:rPr>
          <w:rFonts w:eastAsia="Times New Roman" w:cstheme="minorHAnsi"/>
          <w:color w:val="000000"/>
          <w:lang w:val="tr-TR"/>
        </w:rPr>
        <w:t xml:space="preserve"> </w:t>
      </w:r>
      <w:r w:rsidR="006F7305">
        <w:rPr>
          <w:rFonts w:eastAsia="Times New Roman" w:cstheme="minorHAnsi"/>
          <w:color w:val="000000"/>
          <w:lang w:val="tr-TR"/>
        </w:rPr>
        <w:t>yayınlanan haberlerin ulusal düzeyde</w:t>
      </w:r>
      <w:r w:rsidR="003D7F4D">
        <w:rPr>
          <w:rFonts w:eastAsia="Times New Roman" w:cstheme="minorHAnsi"/>
          <w:color w:val="000000"/>
          <w:lang w:val="tr-TR"/>
        </w:rPr>
        <w:t xml:space="preserve"> yaygınlaştırılması için</w:t>
      </w:r>
      <w:r w:rsidR="006F7305">
        <w:rPr>
          <w:rFonts w:eastAsia="Times New Roman" w:cstheme="minorHAnsi"/>
          <w:color w:val="000000"/>
          <w:lang w:val="tr-TR"/>
        </w:rPr>
        <w:t xml:space="preserve"> ana </w:t>
      </w:r>
      <w:r w:rsidR="003D7F4D">
        <w:rPr>
          <w:rFonts w:eastAsia="Times New Roman" w:cstheme="minorHAnsi"/>
          <w:color w:val="000000"/>
          <w:lang w:val="tr-TR"/>
        </w:rPr>
        <w:t xml:space="preserve">iletişim </w:t>
      </w:r>
      <w:r w:rsidR="006F7305">
        <w:rPr>
          <w:rFonts w:eastAsia="Times New Roman" w:cstheme="minorHAnsi"/>
          <w:color w:val="000000"/>
          <w:lang w:val="tr-TR"/>
        </w:rPr>
        <w:t xml:space="preserve">noktası olan </w:t>
      </w:r>
      <w:r w:rsidR="006F7305" w:rsidRPr="006F7305">
        <w:rPr>
          <w:rFonts w:eastAsia="Times New Roman" w:cstheme="minorHAnsi"/>
          <w:color w:val="000000"/>
          <w:lang w:val="tr-TR"/>
        </w:rPr>
        <w:t>Ulusal Kaynak Merkezi (Sivil Toplum Geliştirme Merkezi Derneği)</w:t>
      </w:r>
      <w:r w:rsidR="006F7305">
        <w:rPr>
          <w:rFonts w:eastAsia="Times New Roman" w:cstheme="minorHAnsi"/>
          <w:color w:val="000000"/>
          <w:lang w:val="tr-TR"/>
        </w:rPr>
        <w:t xml:space="preserve"> ile </w:t>
      </w:r>
      <w:r w:rsidR="003D7F4D">
        <w:rPr>
          <w:rFonts w:eastAsia="Times New Roman" w:cstheme="minorHAnsi"/>
          <w:color w:val="000000"/>
          <w:lang w:val="tr-TR"/>
        </w:rPr>
        <w:t xml:space="preserve">yakın temasta çalışmaktadır. AB TACSO 3 tarafından yayınlanan haberleri </w:t>
      </w:r>
      <w:r w:rsidR="003D7F4D" w:rsidRPr="003D7F4D">
        <w:rPr>
          <w:rFonts w:eastAsia="Times New Roman" w:cstheme="minorHAnsi"/>
          <w:b/>
          <w:bCs/>
          <w:color w:val="000000"/>
          <w:lang w:val="tr-TR"/>
        </w:rPr>
        <w:t>TACSO 3 web sitesi (www.tacso.eu)</w:t>
      </w:r>
      <w:r w:rsidR="003D7F4D">
        <w:rPr>
          <w:rFonts w:eastAsia="Times New Roman" w:cstheme="minorHAnsi"/>
          <w:color w:val="000000"/>
          <w:lang w:val="tr-TR"/>
        </w:rPr>
        <w:t xml:space="preserve"> ve sosyal medya araçları üzerinden (İngilizce) ve AB TACSO 3 haberlerini düzenli olarak paylaşan </w:t>
      </w:r>
      <w:r w:rsidR="003D7F4D" w:rsidRPr="003D7F4D">
        <w:rPr>
          <w:rFonts w:eastAsia="Times New Roman" w:cstheme="minorHAnsi"/>
          <w:b/>
          <w:bCs/>
          <w:color w:val="000000"/>
          <w:lang w:val="tr-TR"/>
        </w:rPr>
        <w:t>STGM web sitesi (www.stgm.org.tr)</w:t>
      </w:r>
      <w:r w:rsidR="003D7F4D">
        <w:rPr>
          <w:rFonts w:eastAsia="Times New Roman" w:cstheme="minorHAnsi"/>
          <w:color w:val="000000"/>
          <w:lang w:val="tr-TR"/>
        </w:rPr>
        <w:t xml:space="preserve"> ve sosyal medya araçları üzerinden takip edebilirsiniz. AB TACSO 3 Proje ofisinin ve Türkiye Ülke </w:t>
      </w:r>
      <w:proofErr w:type="spellStart"/>
      <w:r w:rsidR="003D7F4D">
        <w:rPr>
          <w:rFonts w:eastAsia="Times New Roman" w:cstheme="minorHAnsi"/>
          <w:color w:val="000000"/>
          <w:lang w:val="tr-TR"/>
        </w:rPr>
        <w:t>Koordinatörü’nün</w:t>
      </w:r>
      <w:proofErr w:type="spellEnd"/>
      <w:r w:rsidR="003D7F4D">
        <w:rPr>
          <w:rFonts w:eastAsia="Times New Roman" w:cstheme="minorHAnsi"/>
          <w:color w:val="000000"/>
          <w:lang w:val="tr-TR"/>
        </w:rPr>
        <w:t xml:space="preserve"> iletişim bilgilerini aşağıda bulabilirsiniz.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67"/>
      </w:tblGrid>
      <w:tr w:rsidR="00492326" w:rsidRPr="00492326" w14:paraId="02B17D4D" w14:textId="77777777" w:rsidTr="00982901">
        <w:tc>
          <w:tcPr>
            <w:tcW w:w="4678" w:type="dxa"/>
          </w:tcPr>
          <w:p w14:paraId="2EF12FA2" w14:textId="724DAE19" w:rsidR="00492326" w:rsidRPr="00DE3551" w:rsidRDefault="003D7F4D" w:rsidP="00492326">
            <w:pPr>
              <w:spacing w:line="240" w:lineRule="auto"/>
              <w:jc w:val="both"/>
              <w:rPr>
                <w:b/>
                <w:bCs/>
                <w:sz w:val="20"/>
                <w:szCs w:val="20"/>
                <w:lang w:val="en-IE"/>
              </w:rPr>
            </w:pPr>
            <w:r w:rsidRPr="00DE3551">
              <w:rPr>
                <w:b/>
                <w:bCs/>
                <w:sz w:val="20"/>
                <w:szCs w:val="20"/>
                <w:lang w:val="en-IE"/>
              </w:rPr>
              <w:t>AB</w:t>
            </w:r>
            <w:r w:rsidR="00492326" w:rsidRPr="00DE3551">
              <w:rPr>
                <w:b/>
                <w:bCs/>
                <w:sz w:val="20"/>
                <w:szCs w:val="20"/>
                <w:lang w:val="en-IE"/>
              </w:rPr>
              <w:t xml:space="preserve"> TACSO</w:t>
            </w:r>
            <w:r w:rsidR="003D73BB" w:rsidRPr="00DE3551">
              <w:rPr>
                <w:b/>
                <w:bCs/>
                <w:sz w:val="20"/>
                <w:szCs w:val="20"/>
                <w:lang w:val="en-IE"/>
              </w:rPr>
              <w:t xml:space="preserve"> </w:t>
            </w:r>
            <w:r w:rsidR="00492326" w:rsidRPr="00DE3551">
              <w:rPr>
                <w:b/>
                <w:bCs/>
                <w:sz w:val="20"/>
                <w:szCs w:val="20"/>
                <w:lang w:val="en-IE"/>
              </w:rPr>
              <w:t xml:space="preserve">3 </w:t>
            </w:r>
            <w:proofErr w:type="spellStart"/>
            <w:r w:rsidR="00492326" w:rsidRPr="00DE3551">
              <w:rPr>
                <w:b/>
                <w:bCs/>
                <w:sz w:val="20"/>
                <w:szCs w:val="20"/>
                <w:lang w:val="en-IE"/>
              </w:rPr>
              <w:t>Proj</w:t>
            </w:r>
            <w:r w:rsidRPr="00DE3551">
              <w:rPr>
                <w:b/>
                <w:bCs/>
                <w:sz w:val="20"/>
                <w:szCs w:val="20"/>
                <w:lang w:val="en-IE"/>
              </w:rPr>
              <w:t>e</w:t>
            </w:r>
            <w:proofErr w:type="spellEnd"/>
            <w:r w:rsidR="00492326" w:rsidRPr="00DE3551">
              <w:rPr>
                <w:b/>
                <w:bCs/>
                <w:sz w:val="20"/>
                <w:szCs w:val="20"/>
                <w:lang w:val="en-IE"/>
              </w:rPr>
              <w:t xml:space="preserve"> </w:t>
            </w:r>
            <w:proofErr w:type="spellStart"/>
            <w:r w:rsidR="00492326" w:rsidRPr="00DE3551">
              <w:rPr>
                <w:b/>
                <w:bCs/>
                <w:sz w:val="20"/>
                <w:szCs w:val="20"/>
                <w:lang w:val="en-IE"/>
              </w:rPr>
              <w:t>Of</w:t>
            </w:r>
            <w:r w:rsidRPr="00DE3551">
              <w:rPr>
                <w:b/>
                <w:bCs/>
                <w:sz w:val="20"/>
                <w:szCs w:val="20"/>
                <w:lang w:val="en-IE"/>
              </w:rPr>
              <w:t>isi</w:t>
            </w:r>
            <w:proofErr w:type="spellEnd"/>
            <w:r w:rsidR="00492326" w:rsidRPr="00DE3551">
              <w:rPr>
                <w:b/>
                <w:bCs/>
                <w:sz w:val="20"/>
                <w:szCs w:val="20"/>
                <w:lang w:val="en-IE"/>
              </w:rPr>
              <w:t xml:space="preserve">: </w:t>
            </w:r>
            <w:proofErr w:type="spellStart"/>
            <w:r w:rsidR="00492326" w:rsidRPr="00DE3551">
              <w:rPr>
                <w:sz w:val="20"/>
                <w:szCs w:val="20"/>
                <w:lang w:val="en-IE"/>
              </w:rPr>
              <w:t>Blagoja</w:t>
            </w:r>
            <w:proofErr w:type="spellEnd"/>
            <w:r w:rsidR="00492326" w:rsidRPr="00DE3551">
              <w:rPr>
                <w:sz w:val="20"/>
                <w:szCs w:val="20"/>
                <w:lang w:val="en-IE"/>
              </w:rPr>
              <w:t xml:space="preserve"> </w:t>
            </w:r>
            <w:proofErr w:type="spellStart"/>
            <w:r w:rsidR="00492326" w:rsidRPr="00DE3551">
              <w:rPr>
                <w:sz w:val="20"/>
                <w:szCs w:val="20"/>
                <w:lang w:val="en-IE"/>
              </w:rPr>
              <w:t>Davkov</w:t>
            </w:r>
            <w:proofErr w:type="spellEnd"/>
            <w:r w:rsidR="00492326" w:rsidRPr="00DE3551">
              <w:rPr>
                <w:sz w:val="20"/>
                <w:szCs w:val="20"/>
                <w:lang w:val="en-IE"/>
              </w:rPr>
              <w:t xml:space="preserve"> no.1, entrance 4, apartment 14</w:t>
            </w:r>
            <w:r w:rsidR="00745847" w:rsidRPr="00DE3551">
              <w:rPr>
                <w:sz w:val="20"/>
                <w:szCs w:val="20"/>
                <w:lang w:val="en-IE"/>
              </w:rPr>
              <w:t xml:space="preserve"> </w:t>
            </w:r>
            <w:r w:rsidR="00492326" w:rsidRPr="00DE3551">
              <w:rPr>
                <w:sz w:val="20"/>
                <w:szCs w:val="20"/>
                <w:lang w:val="en-IE"/>
              </w:rPr>
              <w:t>1000 Skopje</w:t>
            </w:r>
          </w:p>
          <w:p w14:paraId="73FF5B4B" w14:textId="65396473" w:rsidR="00492326" w:rsidRPr="00DE3551" w:rsidRDefault="00492326" w:rsidP="00492326">
            <w:pPr>
              <w:spacing w:line="240" w:lineRule="auto"/>
              <w:jc w:val="both"/>
              <w:rPr>
                <w:sz w:val="20"/>
                <w:szCs w:val="20"/>
                <w:lang w:val="en-IE"/>
              </w:rPr>
            </w:pPr>
            <w:r w:rsidRPr="00DE3551">
              <w:rPr>
                <w:sz w:val="20"/>
                <w:szCs w:val="20"/>
                <w:lang w:val="en-IE"/>
              </w:rPr>
              <w:t>Republic of North Macedonia</w:t>
            </w:r>
          </w:p>
          <w:p w14:paraId="265E39DE" w14:textId="77777777" w:rsidR="00492326" w:rsidRPr="00DE3551" w:rsidRDefault="00492326" w:rsidP="00492326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DE3551">
              <w:rPr>
                <w:b/>
                <w:bCs/>
                <w:sz w:val="20"/>
                <w:szCs w:val="20"/>
                <w:lang w:val="en-IE"/>
              </w:rPr>
              <w:t>Tel:</w:t>
            </w:r>
            <w:r w:rsidRPr="00DE3551">
              <w:rPr>
                <w:sz w:val="20"/>
                <w:szCs w:val="20"/>
                <w:lang w:val="en-IE"/>
              </w:rPr>
              <w:t xml:space="preserve">  + 389 (2) </w:t>
            </w:r>
            <w:r w:rsidRPr="00DE3551">
              <w:rPr>
                <w:sz w:val="20"/>
                <w:szCs w:val="20"/>
                <w:lang w:val="en-US"/>
              </w:rPr>
              <w:t xml:space="preserve">60 90 684 </w:t>
            </w:r>
          </w:p>
          <w:p w14:paraId="07DEC99A" w14:textId="77777777" w:rsidR="00492326" w:rsidRPr="00DE3551" w:rsidRDefault="00492326" w:rsidP="00492326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DE3551">
              <w:rPr>
                <w:b/>
                <w:bCs/>
                <w:sz w:val="20"/>
                <w:szCs w:val="20"/>
                <w:lang w:val="en-IE"/>
              </w:rPr>
              <w:t xml:space="preserve">E-mail: </w:t>
            </w:r>
            <w:hyperlink r:id="rId8" w:history="1">
              <w:r w:rsidRPr="00DE3551">
                <w:rPr>
                  <w:rStyle w:val="Hyperlink"/>
                  <w:sz w:val="20"/>
                  <w:szCs w:val="20"/>
                  <w:lang w:val="en-IE"/>
                </w:rPr>
                <w:t>welcome@tacso.eu</w:t>
              </w:r>
            </w:hyperlink>
          </w:p>
          <w:p w14:paraId="08E8C528" w14:textId="77777777" w:rsidR="00492326" w:rsidRPr="00DE3551" w:rsidRDefault="00492326" w:rsidP="00492326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DE3551">
              <w:rPr>
                <w:b/>
                <w:bCs/>
                <w:sz w:val="20"/>
                <w:szCs w:val="20"/>
                <w:lang w:val="en-IE"/>
              </w:rPr>
              <w:t>Web</w:t>
            </w:r>
            <w:r w:rsidRPr="00DE3551">
              <w:rPr>
                <w:sz w:val="20"/>
                <w:szCs w:val="20"/>
                <w:lang w:val="en-IE"/>
              </w:rPr>
              <w:t xml:space="preserve">: </w:t>
            </w:r>
            <w:hyperlink r:id="rId9" w:history="1">
              <w:r w:rsidRPr="00DE3551">
                <w:rPr>
                  <w:rStyle w:val="Hyperlink"/>
                  <w:sz w:val="20"/>
                  <w:szCs w:val="20"/>
                  <w:lang w:val="en-IE"/>
                </w:rPr>
                <w:t>www.tacso.eu</w:t>
              </w:r>
            </w:hyperlink>
            <w:r w:rsidRPr="00DE3551">
              <w:rPr>
                <w:sz w:val="20"/>
                <w:szCs w:val="20"/>
                <w:lang w:val="en-IE"/>
              </w:rPr>
              <w:t xml:space="preserve"> </w:t>
            </w:r>
          </w:p>
          <w:p w14:paraId="22C20398" w14:textId="37541564" w:rsidR="00492326" w:rsidRPr="00DE3551" w:rsidRDefault="00492326" w:rsidP="00492326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DE3551">
              <w:rPr>
                <w:b/>
                <w:bCs/>
                <w:sz w:val="20"/>
                <w:szCs w:val="20"/>
                <w:lang w:val="en-US"/>
              </w:rPr>
              <w:t>FB:</w:t>
            </w:r>
            <w:r w:rsidRPr="00DE3551">
              <w:rPr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Pr="00DE3551">
                <w:rPr>
                  <w:rStyle w:val="Hyperlink"/>
                  <w:sz w:val="20"/>
                  <w:szCs w:val="20"/>
                  <w:lang w:val="en-US"/>
                </w:rPr>
                <w:t>https://www.facebook.com/TACSO3</w:t>
              </w:r>
            </w:hyperlink>
          </w:p>
        </w:tc>
        <w:tc>
          <w:tcPr>
            <w:tcW w:w="4667" w:type="dxa"/>
          </w:tcPr>
          <w:p w14:paraId="6F041E41" w14:textId="77777777" w:rsidR="003D7F4D" w:rsidRPr="00DE3551" w:rsidRDefault="003D7F4D" w:rsidP="00492326">
            <w:pPr>
              <w:spacing w:line="240" w:lineRule="auto"/>
              <w:jc w:val="both"/>
              <w:rPr>
                <w:b/>
                <w:bCs/>
                <w:sz w:val="20"/>
                <w:szCs w:val="20"/>
                <w:lang w:val="tr-TR"/>
              </w:rPr>
            </w:pPr>
            <w:r w:rsidRPr="00DE3551">
              <w:rPr>
                <w:b/>
                <w:bCs/>
                <w:sz w:val="20"/>
                <w:szCs w:val="20"/>
                <w:lang w:val="tr-TR"/>
              </w:rPr>
              <w:t>AB</w:t>
            </w:r>
            <w:r w:rsidR="00492326" w:rsidRPr="00DE3551">
              <w:rPr>
                <w:b/>
                <w:bCs/>
                <w:sz w:val="20"/>
                <w:szCs w:val="20"/>
                <w:lang w:val="tr-TR"/>
              </w:rPr>
              <w:t xml:space="preserve"> TACSO 3</w:t>
            </w:r>
            <w:r w:rsidR="003D73BB" w:rsidRPr="00DE3551">
              <w:rPr>
                <w:b/>
                <w:bCs/>
                <w:sz w:val="20"/>
                <w:szCs w:val="20"/>
                <w:lang w:val="tr-TR"/>
              </w:rPr>
              <w:t xml:space="preserve"> </w:t>
            </w:r>
            <w:r w:rsidRPr="00DE3551">
              <w:rPr>
                <w:b/>
                <w:bCs/>
                <w:sz w:val="20"/>
                <w:szCs w:val="20"/>
                <w:lang w:val="tr-TR"/>
              </w:rPr>
              <w:t>Türkiye Ülke Koordinatörü</w:t>
            </w:r>
            <w:r w:rsidR="00492326" w:rsidRPr="00DE3551">
              <w:rPr>
                <w:b/>
                <w:bCs/>
                <w:sz w:val="20"/>
                <w:szCs w:val="20"/>
                <w:lang w:val="tr-TR"/>
              </w:rPr>
              <w:t xml:space="preserve">: </w:t>
            </w:r>
          </w:p>
          <w:p w14:paraId="71310C13" w14:textId="2BCCE89A" w:rsidR="00492326" w:rsidRPr="00DE3551" w:rsidRDefault="00492326" w:rsidP="00492326">
            <w:pPr>
              <w:spacing w:line="240" w:lineRule="auto"/>
              <w:jc w:val="both"/>
              <w:rPr>
                <w:b/>
                <w:bCs/>
                <w:sz w:val="20"/>
                <w:szCs w:val="20"/>
                <w:lang w:val="en-IE"/>
              </w:rPr>
            </w:pPr>
            <w:proofErr w:type="spellStart"/>
            <w:r w:rsidRPr="00DE3551">
              <w:rPr>
                <w:sz w:val="20"/>
                <w:szCs w:val="20"/>
                <w:lang w:val="en-IE"/>
              </w:rPr>
              <w:t>Özge</w:t>
            </w:r>
            <w:proofErr w:type="spellEnd"/>
            <w:r w:rsidRPr="00DE3551">
              <w:rPr>
                <w:sz w:val="20"/>
                <w:szCs w:val="20"/>
                <w:lang w:val="en-IE"/>
              </w:rPr>
              <w:t xml:space="preserve"> </w:t>
            </w:r>
            <w:proofErr w:type="spellStart"/>
            <w:r w:rsidRPr="00DE3551">
              <w:rPr>
                <w:sz w:val="20"/>
                <w:szCs w:val="20"/>
                <w:lang w:val="en-IE"/>
              </w:rPr>
              <w:t>Konuralp</w:t>
            </w:r>
            <w:proofErr w:type="spellEnd"/>
          </w:p>
          <w:p w14:paraId="01A92B12" w14:textId="77777777" w:rsidR="00492326" w:rsidRPr="00DE3551" w:rsidRDefault="00492326" w:rsidP="00492326">
            <w:pPr>
              <w:spacing w:line="240" w:lineRule="auto"/>
              <w:jc w:val="both"/>
              <w:rPr>
                <w:sz w:val="20"/>
                <w:szCs w:val="20"/>
                <w:lang w:val="en-IE"/>
              </w:rPr>
            </w:pPr>
            <w:r w:rsidRPr="00DE3551">
              <w:rPr>
                <w:b/>
                <w:bCs/>
                <w:sz w:val="20"/>
                <w:szCs w:val="20"/>
                <w:lang w:val="en-IE"/>
              </w:rPr>
              <w:t>E-mail:</w:t>
            </w:r>
            <w:r w:rsidRPr="00DE3551">
              <w:rPr>
                <w:sz w:val="20"/>
                <w:szCs w:val="20"/>
                <w:lang w:val="en-IE"/>
              </w:rPr>
              <w:t xml:space="preserve"> tacso-tr@tacso.eu</w:t>
            </w:r>
          </w:p>
          <w:p w14:paraId="0810AC5F" w14:textId="77777777" w:rsidR="00492326" w:rsidRPr="00DE3551" w:rsidRDefault="00492326" w:rsidP="00492326">
            <w:pPr>
              <w:spacing w:line="276" w:lineRule="auto"/>
              <w:jc w:val="both"/>
              <w:rPr>
                <w:sz w:val="20"/>
                <w:szCs w:val="20"/>
                <w:lang w:val="en-IE"/>
              </w:rPr>
            </w:pPr>
          </w:p>
        </w:tc>
      </w:tr>
    </w:tbl>
    <w:p w14:paraId="18A299C2" w14:textId="77777777" w:rsidR="008918D0" w:rsidRPr="00F55B3B" w:rsidRDefault="008918D0" w:rsidP="000D17B3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/>
          <w:lang w:val="en-GB"/>
        </w:rPr>
      </w:pPr>
    </w:p>
    <w:sectPr w:rsidR="008918D0" w:rsidRPr="00F55B3B" w:rsidSect="00EB404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2" w:right="850" w:bottom="1560" w:left="1701" w:header="708" w:footer="11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2465D" w14:textId="77777777" w:rsidR="00007831" w:rsidRDefault="00007831" w:rsidP="00782D27">
      <w:pPr>
        <w:spacing w:after="0" w:line="240" w:lineRule="auto"/>
      </w:pPr>
      <w:r>
        <w:separator/>
      </w:r>
    </w:p>
  </w:endnote>
  <w:endnote w:type="continuationSeparator" w:id="0">
    <w:p w14:paraId="2075D7B3" w14:textId="77777777" w:rsidR="00007831" w:rsidRDefault="00007831" w:rsidP="00782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20B0604020202020204"/>
    <w:charset w:val="00"/>
    <w:family w:val="roman"/>
    <w:notTrueType/>
    <w:pitch w:val="default"/>
  </w:font>
  <w:font w:name="Noto Sans Symbols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5027411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56DA34A4" w14:textId="77777777" w:rsidR="00B34FED" w:rsidRDefault="00055798" w:rsidP="00B34FED">
        <w:pPr>
          <w:pStyle w:val="Footer"/>
          <w:jc w:val="center"/>
          <w:rPr>
            <w:noProof/>
            <w:sz w:val="18"/>
          </w:rPr>
        </w:pPr>
        <w:r w:rsidRPr="00E56301">
          <w:rPr>
            <w:sz w:val="18"/>
          </w:rPr>
          <w:fldChar w:fldCharType="begin"/>
        </w:r>
        <w:r w:rsidR="00B34FED" w:rsidRPr="00E56301">
          <w:rPr>
            <w:sz w:val="18"/>
          </w:rPr>
          <w:instrText xml:space="preserve"> PAGE   \* MERGEFORMAT </w:instrText>
        </w:r>
        <w:r w:rsidRPr="00E56301">
          <w:rPr>
            <w:sz w:val="18"/>
          </w:rPr>
          <w:fldChar w:fldCharType="separate"/>
        </w:r>
        <w:r w:rsidR="004C0F62">
          <w:rPr>
            <w:noProof/>
            <w:sz w:val="18"/>
          </w:rPr>
          <w:t>5</w:t>
        </w:r>
        <w:r w:rsidRPr="00E56301">
          <w:rPr>
            <w:noProof/>
            <w:sz w:val="18"/>
          </w:rPr>
          <w:fldChar w:fldCharType="end"/>
        </w:r>
      </w:p>
      <w:p w14:paraId="0C226367" w14:textId="129F3B7B" w:rsidR="00B34FED" w:rsidRPr="00B34FED" w:rsidRDefault="002E275E" w:rsidP="00B34FED">
        <w:pPr>
          <w:pStyle w:val="Footer"/>
          <w:jc w:val="center"/>
          <w:rPr>
            <w:noProof/>
            <w:sz w:val="18"/>
          </w:rPr>
        </w:pPr>
        <w:r>
          <w:rPr>
            <w:noProof/>
            <w:lang w:val="en-IE" w:eastAsia="en-IE"/>
          </w:rPr>
          <mc:AlternateContent>
            <mc:Choice Requires="wps">
              <w:drawing>
                <wp:anchor distT="45720" distB="45720" distL="114300" distR="114300" simplePos="0" relativeHeight="251660288" behindDoc="0" locked="0" layoutInCell="1" allowOverlap="1" wp14:anchorId="7E4A5140" wp14:editId="70EB0EB5">
                  <wp:simplePos x="0" y="0"/>
                  <wp:positionH relativeFrom="page">
                    <wp:posOffset>1808480</wp:posOffset>
                  </wp:positionH>
                  <wp:positionV relativeFrom="paragraph">
                    <wp:posOffset>137160</wp:posOffset>
                  </wp:positionV>
                  <wp:extent cx="4242435" cy="222885"/>
                  <wp:effectExtent l="0" t="0" r="5715" b="5715"/>
                  <wp:wrapSquare wrapText="bothSides"/>
                  <wp:docPr id="19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42435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26C372" w14:textId="77777777" w:rsidR="00CA5994" w:rsidRPr="00584208" w:rsidRDefault="000C0684" w:rsidP="000C0684">
                              <w:pPr>
                                <w:jc w:val="center"/>
                                <w:rPr>
                                  <w:rFonts w:cstheme="minorHAnsi"/>
                                  <w:color w:val="595959" w:themeColor="text1" w:themeTint="A6"/>
                                  <w:sz w:val="13"/>
                                  <w:szCs w:val="13"/>
                                  <w:lang w:val="en-US"/>
                                </w:rPr>
                              </w:pPr>
                              <w:r w:rsidRPr="00584208">
                                <w:rPr>
                                  <w:rFonts w:cstheme="minorHAnsi"/>
                                  <w:color w:val="595959" w:themeColor="text1" w:themeTint="A6"/>
                                  <w:sz w:val="13"/>
                                  <w:szCs w:val="13"/>
                                  <w:lang w:val="en-US"/>
                                </w:rPr>
                                <w:t>The TACSO project is supported by the European Union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E4A5140"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142.4pt;margin-top:10.8pt;width:334.05pt;height:17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paDRGAIAAOkDAAAOAAAAZHJzL2Uyb0RvYy54bWysU82O0zAQviPxDpbvNGmgqBs1XS27LEJa&#13;&#10;fqSFB3Adp7GwPcZ2m5Qb930F3oEDB268QveNGDtNt4IbIpGsSTzzzXyfPy/Oe63IVjgvwVR0Oskp&#13;&#10;EYZDLc26oh8/XD+ZU+IDMzVTYERFd8LT8+XjR4vOlqKAFlQtHEEQ48vOVrQNwZZZ5nkrNPMTsMLg&#13;&#10;ZgNOs4Cfbp3VjnWIrlVW5PnzrANXWwdceI9/r4ZNukz4TSN4eNc0XgSiKoqzhbS6tK7imi0XrFw7&#13;&#10;ZlvJD2Owf5hCM2mw6RHqigVGNk7+BaUld+ChCRMOOoOmkVwkDshmmv/B5rZlViQuKI63R5n8/4Pl&#13;&#10;b7fvHZE1nt0ZJYZpPKP9t/33/Y/9r/3P+6/3d6SIInXWl5h7azE79C+gx4JE2Nsb4J88MXDZMrMW&#13;&#10;F85B1wpW45DTWJmdlA44PoKsujdQYzO2CZCA+sbpqCBqQhAdD2t3PCDRB8Lx57MC36czSjjuFUUx&#13;&#10;n89SC1aO1db58EqAJjGoqEMDJHS2vfEhTsPKMSU2M3AtlUomUIZ0FT2bFbNUcLKjZUCPKqkrOs/j&#13;&#10;M7gmknxp6lQcmFRDjA2UObCORAfKoV/1mBilWEG9Q/4OBi/i3cGgBfeFkg59WFH/ecOcoES9Nqhh&#13;&#10;NO0YuDFYjQEzHEsrGigZwsuQzD1wu0BtG5loP3Q+zIZ+SmocvB8Ne/qdsh5u6PI3AAAA//8DAFBL&#13;&#10;AwQUAAYACAAAACEAWTYVqeQAAAAOAQAADwAAAGRycy9kb3ducmV2LnhtbEyPT0/DMAzF70h8h8hI&#13;&#10;3Fi6ipW1azpN/DkhIbpy4Ji2XhutcUqTbeXbY05wsWzZfu/38u1sB3HGyRtHCpaLCARS41pDnYKP&#13;&#10;6uVuDcIHTa0eHKGCb/SwLa6vcp217kIlnvehEyxCPtMK+hDGTErf9Gi1X7gRiXcHN1kdeJw62U76&#13;&#10;wuJ2kHEUJdJqQ+zQ6xEfe2yO+5NVsPuk8tl8vdXv5aE0VZVG9Joclbq9mZ82XHYbEAHn8PcBvxmY&#13;&#10;HwoGq92JWi8GBfH6nvkDN8sEBB+kqzgFUStYJQ8gi1z+j1H8AAAA//8DAFBLAQItABQABgAIAAAA&#13;&#10;IQC2gziS/gAAAOEBAAATAAAAAAAAAAAAAAAAAAAAAABbQ29udGVudF9UeXBlc10ueG1sUEsBAi0A&#13;&#10;FAAGAAgAAAAhADj9If/WAAAAlAEAAAsAAAAAAAAAAAAAAAAALwEAAF9yZWxzLy5yZWxzUEsBAi0A&#13;&#10;FAAGAAgAAAAhALmloNEYAgAA6QMAAA4AAAAAAAAAAAAAAAAALgIAAGRycy9lMm9Eb2MueG1sUEsB&#13;&#10;Ai0AFAAGAAgAAAAhAFk2FankAAAADgEAAA8AAAAAAAAAAAAAAAAAcgQAAGRycy9kb3ducmV2Lnht&#13;&#10;bFBLBQYAAAAABAAEAPMAAACDBQAAAAA=&#13;&#10;" filled="f" stroked="f">
                  <v:textbox inset="0,0,0,0">
                    <w:txbxContent>
                      <w:p w14:paraId="3226C372" w14:textId="77777777" w:rsidR="00CA5994" w:rsidRPr="00584208" w:rsidRDefault="000C0684" w:rsidP="000C0684">
                        <w:pPr>
                          <w:jc w:val="center"/>
                          <w:rPr>
                            <w:rFonts w:cstheme="minorHAnsi"/>
                            <w:color w:val="595959" w:themeColor="text1" w:themeTint="A6"/>
                            <w:sz w:val="13"/>
                            <w:szCs w:val="13"/>
                            <w:lang w:val="en-US"/>
                          </w:rPr>
                        </w:pPr>
                        <w:r w:rsidRPr="00584208">
                          <w:rPr>
                            <w:rFonts w:cstheme="minorHAnsi"/>
                            <w:color w:val="595959" w:themeColor="text1" w:themeTint="A6"/>
                            <w:sz w:val="13"/>
                            <w:szCs w:val="13"/>
                            <w:lang w:val="en-US"/>
                          </w:rPr>
                          <w:t>The TACSO project is supported by the European Union</w:t>
                        </w:r>
                      </w:p>
                    </w:txbxContent>
                  </v:textbox>
                  <w10:wrap type="square" anchorx="page"/>
                </v:shape>
              </w:pict>
            </mc:Fallback>
          </mc:AlternateContent>
        </w:r>
        <w:r>
          <w:rPr>
            <w:noProof/>
            <w:lang w:val="en-IE" w:eastAsia="en-IE"/>
          </w:rPr>
          <w:drawing>
            <wp:anchor distT="0" distB="0" distL="114300" distR="114300" simplePos="0" relativeHeight="251659264" behindDoc="1" locked="0" layoutInCell="1" allowOverlap="1" wp14:anchorId="54A46A7F" wp14:editId="6AFFC30F">
              <wp:simplePos x="0" y="0"/>
              <wp:positionH relativeFrom="column">
                <wp:posOffset>167640</wp:posOffset>
              </wp:positionH>
              <wp:positionV relativeFrom="paragraph">
                <wp:posOffset>116205</wp:posOffset>
              </wp:positionV>
              <wp:extent cx="5913577" cy="219456"/>
              <wp:effectExtent l="19050" t="0" r="0" b="0"/>
              <wp:wrapNone/>
              <wp:docPr id="109" name="Рисунок 22" descr="C:\Users\12345\AppData\Local\Microsoft\Windows\INetCache\Content.Word\bottom.wm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C:\Users\12345\AppData\Local\Microsoft\Windows\INetCache\Content.Word\bottom.wmf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13577" cy="2194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</w:sdtContent>
  </w:sdt>
  <w:p w14:paraId="1E4C2882" w14:textId="1AF71D36" w:rsidR="00CA5994" w:rsidRPr="00B34FED" w:rsidRDefault="007E32CC" w:rsidP="00B34FED">
    <w:pPr>
      <w:pStyle w:val="Footer"/>
      <w:ind w:left="765"/>
      <w:jc w:val="center"/>
      <w:rPr>
        <w:noProof/>
        <w:sz w:val="18"/>
        <w:lang w:val="kk-KZ"/>
      </w:rPr>
    </w:pPr>
    <w:r>
      <w:rPr>
        <w:noProof/>
        <w:lang w:val="en-IE" w:eastAsia="en-IE"/>
      </w:rPr>
      <w:drawing>
        <wp:anchor distT="0" distB="0" distL="114300" distR="114300" simplePos="0" relativeHeight="251689984" behindDoc="1" locked="0" layoutInCell="1" allowOverlap="1" wp14:anchorId="041BEFED" wp14:editId="12876CC5">
          <wp:simplePos x="0" y="0"/>
          <wp:positionH relativeFrom="column">
            <wp:posOffset>-7376160</wp:posOffset>
          </wp:positionH>
          <wp:positionV relativeFrom="paragraph">
            <wp:posOffset>31750</wp:posOffset>
          </wp:positionV>
          <wp:extent cx="5915025" cy="219075"/>
          <wp:effectExtent l="19050" t="0" r="0" b="0"/>
          <wp:wrapNone/>
          <wp:docPr id="110" name="Рисунок 22" descr="C:\Users\12345\AppData\Local\Microsoft\Windows\INetCache\Content.Word\botto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12345\AppData\Local\Microsoft\Windows\INetCache\Content.Word\bottom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3577" cy="219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IE" w:eastAsia="en-IE"/>
      </w:rPr>
      <w:drawing>
        <wp:anchor distT="0" distB="0" distL="114300" distR="114300" simplePos="0" relativeHeight="251692032" behindDoc="1" locked="0" layoutInCell="1" allowOverlap="1" wp14:anchorId="4E4F39C8" wp14:editId="094A0F5C">
          <wp:simplePos x="0" y="0"/>
          <wp:positionH relativeFrom="column">
            <wp:posOffset>-8776335</wp:posOffset>
          </wp:positionH>
          <wp:positionV relativeFrom="paragraph">
            <wp:posOffset>31750</wp:posOffset>
          </wp:positionV>
          <wp:extent cx="5915025" cy="219075"/>
          <wp:effectExtent l="19050" t="0" r="0" b="0"/>
          <wp:wrapNone/>
          <wp:docPr id="111" name="Рисунок 22" descr="C:\Users\12345\AppData\Local\Microsoft\Windows\INetCache\Content.Word\botto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12345\AppData\Local\Microsoft\Windows\INetCache\Content.Word\bottom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3577" cy="219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8BD79" w14:textId="00AEEF32" w:rsidR="00732A1B" w:rsidRPr="00D51533" w:rsidRDefault="002E275E" w:rsidP="002E275E">
    <w:pPr>
      <w:pStyle w:val="Footer"/>
      <w:jc w:val="center"/>
      <w:rPr>
        <w:sz w:val="18"/>
        <w:szCs w:val="18"/>
      </w:rPr>
    </w:pPr>
    <w:r w:rsidRPr="00D51533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96128" behindDoc="0" locked="0" layoutInCell="1" allowOverlap="1" wp14:anchorId="521B06D0" wp14:editId="675607E0">
              <wp:simplePos x="0" y="0"/>
              <wp:positionH relativeFrom="margin">
                <wp:align>left</wp:align>
              </wp:positionH>
              <wp:positionV relativeFrom="paragraph">
                <wp:posOffset>248285</wp:posOffset>
              </wp:positionV>
              <wp:extent cx="5903595" cy="270510"/>
              <wp:effectExtent l="0" t="0" r="1905" b="0"/>
              <wp:wrapNone/>
              <wp:docPr id="200" name="Group 2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3595" cy="270510"/>
                        <a:chOff x="0" y="0"/>
                        <a:chExt cx="5903595" cy="270510"/>
                      </a:xfrm>
                    </wpg:grpSpPr>
                    <pic:pic xmlns:pic="http://schemas.openxmlformats.org/drawingml/2006/picture">
                      <pic:nvPicPr>
                        <pic:cNvPr id="199" name="Рисунок 22" descr="C:\Users\12345\AppData\Local\Microsoft\Windows\INetCache\Content.Word\bottom.wm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359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Надпись 2"/>
                      <wps:cNvSpPr txBox="1">
                        <a:spLocks noChangeArrowheads="1"/>
                      </wps:cNvSpPr>
                      <wps:spPr bwMode="auto">
                        <a:xfrm>
                          <a:off x="689610" y="47625"/>
                          <a:ext cx="4242435" cy="22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8E1F9" w14:textId="77777777" w:rsidR="007E32CC" w:rsidRPr="00584208" w:rsidRDefault="007E32CC" w:rsidP="000C0684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13"/>
                                <w:szCs w:val="13"/>
                                <w:lang w:val="en-US"/>
                              </w:rPr>
                            </w:pPr>
                            <w:r w:rsidRPr="00584208"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13"/>
                                <w:szCs w:val="13"/>
                                <w:lang w:val="en-US"/>
                              </w:rPr>
                              <w:t>The TACSO project is supported by the European Union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1B06D0" id="Group 200" o:spid="_x0000_s1027" style="position:absolute;left:0;text-align:left;margin-left:0;margin-top:19.55pt;width:464.85pt;height:21.3pt;z-index:251696128;mso-position-horizontal:left;mso-position-horizontal-relative:margin" coordsize="59035,2705" o:gfxdata="UEsDBBQABgAIAAAAIQDx7CH0CwEAABUCAAATAAAAW0NvbnRlbnRfVHlwZXNdLnhtbJSRy07DMBBF&#13;&#10;90j8g+UtShy6QAgl6YKUJSBUPsCyx4nV+CGPSdO/x07bTdUisZzHPfeOXa9nM5IJAmpnG/pYVpSA&#13;&#10;FU5q2zf0e/tWPFOCkVvJR2ehoQdAum7v7+rtwQOSpLbY0CFG/8IYigEMx9J5sGmiXDA8pjL0zHOx&#13;&#10;4z2wVVU9MeFsBBuLmBm0rTtQ/GeMZDOn9jFJgBEpeT0uZq+Gcu9HLXhMSdlk5YVLcXIok3LZwUF7&#13;&#10;fEgxKLvqsDfqwkCbnHAu8uS6JtNuhzp5faTnDFoC+eQhvnOTojMZkMHKdU6UfzPyYQYLp5QWUHYB&#13;&#10;N4vqfMcttnR7G2D6L7xLsi+YznS2fGr7CwAA//8DAFBLAwQUAAYACAAAACEAOP0h/9YAAACUAQAA&#13;&#10;CwAAAF9yZWxzLy5yZWxzpJDBasMwDIbvg72D0X1xmsMYo04vo9Br6R7A2IpjGltGMtn69jODwTJ6&#13;&#10;21G/0PeJf3/4TItakSVSNrDrelCYHfmYg4H3y/HpBZRUm71dKKOBGwocxseH/RkXW9uRzLGIapQs&#13;&#10;BuZay6vW4mZMVjoqmNtmIk62tpGDLtZdbUA99P2z5t8MGDdMdfIG+OQHUJdbaeY/7BQdk9BUO0dJ&#13;&#10;0zRFd4+qPX3kM66NYjlgNeBZvkPGtWvPgb7v3f3TG9iWOboj24Rv5LZ+HKhlP3q96XL8AgAA//8D&#13;&#10;AFBLAwQUAAYACAAAACEAXiYZuJMDAAAWCAAADgAAAGRycy9lMm9Eb2MueG1srFXNjts2EL4X6DsQ&#13;&#10;vMeStetdW1htsPUmiwXys2ga5KILRVEWEYlkSXrlza3oNa9QoI/QQw9Fgbav4LxRZyjJjneLNglq&#13;&#10;w/KQIofffPPN8Ozxpm3IrbBOapXR6SSmRCiuS6lWGX393dNHc0qcZ6pkjVYio3fC0cfnX3911plU&#13;&#10;JLrWTSksASfKpZ3JaO29SaPI8Vq0zE20EQpeVtq2zMPQrqLSsg68t02UxPFJ1GlbGqu5cA5mL/uX&#13;&#10;9Dz4ryrB/cuqcsKTJqOAzYenDc8Cn9H5GUtXlpla8gEG+wIULZMKDt25umSekbWVD1y1klvtdOUn&#13;&#10;XLeRrirJRYgBopnG96K5snptQiyrtFuZHU1A7T2evtgtf3F7Y4ksMwpsUqJYC0kK5xKcAHo6s0ph&#13;&#10;1ZU1r8yNHSZW/Qgj3lS2xX+IhWwCsXc7YsXGEw6Ts0V8NFvMKOHwLjmNZ9OBeV5Deh5s4/WTf98Y&#13;&#10;jcdGiG4Hxkiewm/gCawHPP23nmCXX1tBByftJ/lomX27No8gpYZ5WchG+rsgT0geglK3N5Lf2H6w&#13;&#10;p3y6WIyUb3/e/vbhhw8/bv/Y/rn9nSQJJaVwHJS6TPPXDgosnyZHx7P8whgUV/5Mc9bkz0c55W+k&#13;&#10;KnXn8usXwi8ZlE++1MoL5SdvoELyQnuv20nXVphTxIQwelAMSQN/bx1RelkztRIXzkDpQEHj6uhw&#13;&#10;eRgeRFQ00jyVTYMyQHvgDsDfk+k/0N+XwKXm6xbA9jVtRQM0auVqaRwlNhVtIUCi9roMgFjqLP8W&#13;&#10;AAI4sL0VntdoVgBimAeJ7F4ExHuQGI4DLZOie65L0Dtbex2q9/O1PD2dx7NA0ihJYNM6fyV0S9AA&#13;&#10;1AA0eGe3zxxCBmjjEgStNHIXQmnUwQQsxJkAHwEPJuDHsoSG6UaqYfSA7M/qCa9qZgSgRLd7gZ7u&#13;&#10;5PnT9pftr9u/gkjfkwQjHpZiVyB+842GOp+GOJ25JyZrdVcLVgLGXlAfbe39fFI6TuaLE2gcBHrI&#13;&#10;8elJEmhn6dhjjhP4Ho09Jknm8/8zL6TL6GIGZx4kiKWt9HB/NbLN6DzGDzLDUoz2iSqD7ZlsenvM&#13;&#10;J4bf5xMtvyk2oQMHbnCm0OUdkGo1qAfihesVjFrbd5R0cFVl1H2/ZtijmmsFnOK9Nhp2NIrRYIrD&#13;&#10;1ox6Snpz6WEUD4FcgPQrGVS5Pxl0hgOQV7DC5QPWwe328Tis2l/n538DAAD//wMAUEsDBBQABgAI&#13;&#10;AAAAIQAnZDyQriMAAOA5AAAUAAAAZHJzL21lZGlhL2ltYWdlMS53bWasmwmczuX68K/remYYjMFg&#13;&#10;GMswZsbWYDTP81ueZZgxg7IPsqtQHSRKStFe2ktI2RUqIjlxqkNICxGVVKRdWtEikq33+zxO5/2/&#13;&#10;n/dteT/n1Ofbfd/Xfe33735m5jfTe9tfnS2Jf24sGmQXJGbLRqtUEgnsbyCSJMuYxkcEmiLJjFUs&#13;&#10;LonPUk1F/3DvjNYgu7Ho/7SsoPovHxU07q4inGRSsvgDZvForVBIYTxuycQ4888ZuSZin7G7jy0v&#13;&#10;OYl8K8liqSrtpIddmWCaPiNxLkIjzjRtl6CHFWhNK9EeNgkK9SI9yP5j2HwIB6VmYt9sIdXdJ3Xt&#13;&#10;esmzy6TQzpdi6yW9rIMMM1fGW77cZk3kYcuUJy1dNliqvG0V5SsLyGm6Uisg0iKgEgsEpDxQQS4O&#13;&#10;VJFrAjXk3kBdWRDIllWBlrIpEJK3A8WyL9BdfgwMpuzRUjVpkmQm3SO5SfNlT+A1eSuwTrYEnpYN&#13;&#10;gcWyOjBLlgXul/mBKTItcJ1MCVyFz7EyOjBShgSGS48AOeLn7MAAyQn0J4d+ksJ4ygbIDzZQvrDB&#13;&#10;spc63rRh8qpdJGttpKyitsdtvMy3ifIgtd5jt8ktdrdMsmnUOFtG26MywpbJEHtG+tk66n9FutoO&#13;&#10;6WS7pcQ+kyI6FrafxTXTkFXVQqurbS0X2miBRXSPRnS3NtN3tJa+qaZb9XvZpB/Lc/qGrNCNspAT&#13;&#10;mk73b9U5cqU+IMP1Tumlt0g7vV7ydZLU1WslifEHuV4+lltku9wp6+QBWS5zZJ48JlPlGaQbZaK8&#13;&#10;IWPRuFi+lwvEdJDU0v7STPtJhLOPk88Tl6UBqa4V2K8kR3havpIaslcyZIc0kBeliayRFrJMCmS+&#13;&#10;eDJd2hPrHLlBymWCDJZL8T1cLpeBMll6y+3SBY0yWSBF8qT48pwE5RVpIzslXz6R5nJQmspJyZXK&#13;&#10;mkMNOdISopon3bW5nK/5Mlbbyo3qyv0akwVaRi+6y1qyfU2Hybs6Rj7TiXJQb5NjOk3iz+IR+VYD&#13;&#10;+k+toCs1RRdpFX1Y0/TeBDWY10JWh7166LTQbzWuf+b2/OvqMJy5Pfbvu/brr7/+WxpI7H5Pn+L3&#13;&#10;9PduZ17nmf+2+M3f/7yNN2PvJRv9Gc0T0chaWxPLsVyrY02tijUzYzyuefaj5tq3mm2fa5Z9pPVt&#13;&#10;j9axtzXd3tCqtk0r2hZVe0WP60t6WF+kmo26D96Ht1hvQb5RX9Hn9DVdpa/rkzxZS3jCFupenauf&#13;&#10;0I0v9EE9qNP0J52qJ/Q+NbtXK0Ndu09zbKq2tunq2kwttkvVs7/pWXYRWQzXFBuG/jA9pCP0M71Y&#13;&#10;39VRuk0vI9qV+qxeq0/pzUS6S+frdKLMI8JSvK/Ru8nqTn1D79CPGL9B4yhno0RKtRmaYbO1sS3U&#13;&#10;FvY492IlEZ/TdrZJy2y7nkPt3ewL7Wk/abkFrJxe9bLm1sNC1tXaWWeL93GgldrFdo5dZd3tButp&#13;&#10;d6AzDd258Dj8nfU6bF7BZgd671pH+9CKbZ/F7Cvz7KCdbT9Yvv1E/3/G3y9W145bDajM/LQetcP6&#13;&#10;kx3SH+1r/c7267f2ie6z3brb3tLXbau+YC/rMlunc22NPmyr9EFbodNtqU6zRYwLdIbN0YfsIZ1N&#13;&#10;tQvsAV1i9+ty+r0aXqbnbyH7gL399rD+YGMYR+p79HwzPV9Dz5+ER5g/jGyqXaJ32Ci9Cb1r7XK9&#13;&#10;0q7SsXxWj7Ib9WKbosPtHr2A8xtqs3SIPQJPwFOsV+v59k+90DboCPK9xF7DZodeZjv1antfb7ZP&#13;&#10;9X77UufZQX3MvteVdHyNHdO1dlI3mNgmS7KXrJK9bGmMNVnXtQ3WwP5pjW0NT/FKy6PXTW0Bz/FM&#13;&#10;uI/5FJ7t63nGx1mWjUA/fk6/3bIz4//rXlXkDsW/1v3RbeIi8bkRv02pUuV3/p0V6K4zAoN0CkwL&#13;&#10;DNd7A5frrMBIXcy4kPVy5PMgrvdiIGhvwK5AM9vN+CXsDcTs48C5yEpsC+N21nG9A4HKdgJ+DZzU&#13;&#10;QFJlS4cKSelWJakxsjp2ONDYjgXSE3qHA0/qscB8PRB4UE/Ar4E7sHlQ06FC0nytkvQkskUa1/s4&#13;&#10;cKPuCkzULYzbA+PJabS+AbsCQ3Q345ewF3lcr1rSJq2Z9KZmQ0bSbq2XtB/Zh/jerymsTwbe1Mrs&#13;&#10;xfUuJ+dhMJTaBjB2gX7UUk5NQ6ltJONFrON6ZdTlQiG1tWZsDPnU0oyaCqmtiDHMOq5XRM5haiuj&#13;&#10;LhcKqa01Y2PIR96M/UJqi+uVk/NQahvJeBE1XE4tw2AotQ1g7AL9kMf1cgKbNIv8q0ODwG6tE9iP&#13;&#10;7EN879eWrB3kzSCuNyvg2oxAqU2BaYGudm9goM0K9LLFjAtZL0c+D+J6v/fk/fa8zfdCv/vpHX/e&#13;&#10;+kBuoLmke+dJdagCKV4/SfIG8CAOlpPuBfKze7EcdsfId+7V8q17i3zpTpPP3UXymfusfOK+IR+6&#13;&#10;p+R9N0d3u+31XbefvuNeorvcK/Rt92q4Rt9zJ+on7gTdj+wbd4weYv9H93w94nbXk25rTfKStar3&#13;&#10;ntTxnpRG3q2S402Qpt5IaeFdKGd5QxO5/WmdvveHdXak2NzAIzLOvQEmy1j3CrnUvUgucc+TEW53&#13;&#10;ucDtJAPdYunjRqWb60mZG5L2EHGD4jC2dR1phTzHLZIGbgep7Z4rVd1ySXaHyElnpPzkXC0HnNvl&#13;&#10;c2eWfOQ8JbudV2SX87HsdE5CQN92aus7TiN9z2mpe52QfuK0031OB/3C6aTfOOfqIaerHna66TGn&#13;&#10;u55mTHK7ahX3HE13y7Qefc1xfc1326rjNtNit752c6tqd7eK9nYDOtA9LsPdH2Ske0guc7+VK92v&#13;&#10;5Vq40f1GprgH5V73sEx3T8g01/R+N0Pvcs/Wm93eep07Qie6V+nl7hQd5c7UYe5iHeCu0j7uP7SH&#13;&#10;u1bPcTdoqbtJO7jrYTnzOVrm3qqdsevmRrWE3Jq5AzTDHU6+l+oJZ5z+6IzXr50r9VNngu6Bt1i/&#13;&#10;5lyum5zLdK0zUlc7w3WlM1iXOX10CXU/6hTpAqetznOa6FynBuNpme98LY84O+VRZ7sscdbLE85q&#13;&#10;We4slVXOXHnWuU/WOzfKZudyecsZJh84veUbp1R+cVxRt0AquS0l3c3ljLKkkdtAWrh1pI1bS1y3&#13;&#10;hrRzq8k5blUph8FuGmdfQy53a8vVbl2ZjO5Nbjb9aip3u/ky1T1bHnTDMtstkXluZ1nk9pPF7mBZ&#13;&#10;wn1YwnOz2B2FbKw84vJ9tDsRvcky071R7nHvkDvdO/Fzl9wCN8Ak1hPd2zmXWxPP33/6LCclnuUb&#13;&#10;ZbvbTj51yyTN6yvNvAukvTdazvUulz7eRBnsXS8Xcpcu8m6Xy7ypMt6bKRO9eXK995jc4j0tU7y1&#13;&#10;cqe3Re7y3mHcJ3d43yL7kb3jcqNnOtmrold7tfRyr4GO8vJ0uNdGe3gdtbPXTYu9Pup5A7WNd6Hm&#13;&#10;eZdofW+MVvOu0IB3lYp3jf7s3qAH3du571N1n/ugfubOgtnM5yKbp1+689lfiN5CTfYWaB1vnmZ7&#13;&#10;D2vYuwf/t2lf7zo9H18Xe+P0Km+szvJG6iLiLPdG6GpirvOG6iZvkL7q9dPNXl/d4vXW17yejN2h&#13;&#10;G3RhrzM6ZbrRK9UXvA76PKyGlayfoI5HvHP0YXTH4OMadKdR4wKvpj5J7c94R+RZ75A8530pa73d&#13;&#10;ss7bIS94L8GzrJfJ895cWe3dJ6u8O+Qp7yZZ6l0rS7zxssC7VGZ5F8s0zuJuPj9v8frINV53Geud&#13;&#10;IyO8UhnmFctALyJdvUIJey2lwMuTXC9bMryGfObWk194Dr/ieX0PXmb+kttQNrnNoQ3rkLzK588W&#13;&#10;NyJb3Vji7P/T5yiceI7mSLE/TEqhq3+B9PeHyiX+QBnnnycT/XK5ye8ud/qd5QG/RGb5YVnony2P&#13;&#10;+83lCb+pLPUbyTK/PtSBmqyryWN+FVnkp8gCvwL6ydgly+1+RZmEfIxfQ3pi4/itpKUfkkZ+TGr7&#13;&#10;ZZLqd5Mk4p3yzpdjfO4f9q6U770b5JB3Fzwk33mLYQk8IT96K+Vn73kxf4vU9D+QfP+IdPdraU+/&#13;&#10;rvb1m2g/vzm0gUI9z3e1jx/WXn4RtIMS9Dpqd7+LnuP30mJ/gBb5QzTin6/+v/AYPX8oDNKw31+j&#13;&#10;fl90yrWD303LsCvxz2WvsxYw5iGr6/fWFH+wJuPnlHeBHuYZ/dobpfu9y/RT73L9yJugH3rXMt6g&#13;&#10;n3i3Ir9TD3j36SHvfv3Jm4rNVK3k36/V/fvwdY829u/S5v7t2ta/mfjXaal/NfmO1d7+KB1OXmPI&#13;&#10;6Rpi3kD+t/k99R6/h06DmX5Xned30Pl+MbSDKOuwzvE9fdh3dLof0vv8ILTSu/36erufho9fOZej&#13;&#10;MsE/KJf5n8vF/l7p5D8vbf0F0sqfxRnNkGb+/dLUv0vy/ClwE/PrkE1kf5wE/Ysl5g+Rjn4f6et3&#13;&#10;lEF+sfTiLMv8QdLBHyzteZbitPPPZ7ww8Zz9p8/sFYnvV1zZ6T8q7/hTZa8/Uj72e8vnfjv5wnfl&#13;&#10;a7+tHPDz5ZDfQk76jaVaOEPqhNMlK1xdsiEH8ljnhWv/iwzGuuydJfXC5VIjfJukhDdKUvgjkfAJ&#13;&#10;OeXX0RP+2foL5/0L/T/uX8J6rJ70J+gpf5Ke9q9nnIL8bj3iT9UD/oP6sT9LP/If1r3+NH2Ps9zl&#13;&#10;X6U7/b/Befo2z+AuzuBdvwJ738lu/0PZ479MHU/BkkRd/2mP0hI9SpaVwQ81LxznLV0ZjPOh/pnv&#13;&#10;06dP/+H3Uf/b9xLt68QR4sRZ8qe+582d94e+UxN5JyV8nfGtf8nv/D/53q96wm8FyXaCcLZ8FYwz&#13;&#10;Wr+GuOw/7clvecd9NnfitEr4/z2/Z9628MPgv9/K3HX7nazO6P82/s93LPH3sV5yvhRKrjSUbN5g&#13;&#10;JUt9yUn8N1s6SBrvsJIli510aYs8vp/OO636WORIMTuhf0nrJnRTExrJiXkG78KSwiVWOVxq6eEy&#13;&#10;y4B6zBuGO1jjcLE1CRdZTjhquWHf8sIhxgLjtrDf3OqG86xmOMdqhLOtWrgRNIBM1nWQ17Y64VrW&#13;&#10;gDGbNTfPssJpyKqyl4ZeNUtFVjmcbinoVUAnOVwPGjLPtkr4rhpugW4+Nq3Jqa3VDxfiz2H0LZOc&#13;&#10;MsgtHVLDMWwiFq9ju19q7yXIYcy23X4j2+PXtw/8uvaxn2H7/Nr2BXzN/FtkB/xMO+RnQS6U2rEE&#13;&#10;OYwN7Sj7P6H7o59u3/nV0U2zb+BLv6p9yvghsj1+TXsXX2dII36c2tAwkctSv5atYP00On/H32py&#13;&#10;edZvAi2glf3Db2tr/CByj/2wrfSjttwvsqXwGCzyY/aIH7EF7M/zQzYX/bl+a5vjt2RsYvPxtxC/&#13;&#10;i/C/hDjxeMvIbwl5LPSroVPDZiGfSZ0zyGmanwMtocD4qmAPEvNh4sz1S9AvtcV+GT46knMZ+ZSS&#13;&#10;X4k977ezF8hhg+/Yi9i9SO4v4mcD/l7A71r8P0uPniHeSuLG49/oH9frYbJ/Qif5p/RaX2ySbzbZ&#13;&#10;D9j1fjL7yXYz3Mp6CvIp7E9B71b0b8Yubn8b8W/D36QE8XmpDfSTIM3KE2Qwj1MIng2id4PJdQg5&#13;&#10;D0P3b9RwKYxlPpY+joFRcAlcRD3DsRmO7XB8jEuQxjyO4S/JOjNvl6DAitCL0a8oNmFsHXycDW2g&#13;&#10;FXHPQtbS9605Z9mMc22GXVaC1tYIWWP6nE2fc/xia+p3sBbklQ9t6HWI0SfnGLm3w1d78u2coIgx&#13;&#10;lMgjiXVagiOa5McptU+8Wva5V9u+9DLsa6+ufevVt0NeE2gBreyg19YOeEH7xvPsKy9sX3hR2+cV&#13;&#10;YVdkH8L7Xsx2exF7l/230d3ptWRsYu/g5z387cHvB/iPx/nUq8o8DXk1dGrYm8i3e5m21Wtor3k5&#13;&#10;tgXb17wC1iF7nVhv4P9trwT9UtvrleGjI7mWkWcpeZXY9147O0zso55jP2N3jJx/xs9R/P2E3x/w&#13;&#10;f8hLJ/dqtp+48fgzvGJ7CNu5+FiIryXwJDztdbDVyJ/D51pqfIF61lP3evyu9/JZt7B1XlP7J/7X&#13;&#10;eFm2wqtnj3t1bBF1LfSq2wKvCmNFe9QL2GLP7DFPbaknthxWM38e+VrvJD9FHNc13i+6yjvGTyPH&#13;&#10;9HHmi5At8E7oXO80P6ko+SXZTC8FUqE665o2iz7OoaaFxH7CyyZ+rq3ymuM7n3wKGAvBsb+T9yp6&#13;&#10;9xR9Wc7ZLIUl8AjMo67ZyGd6fqIPffDRF3/98DuAWgYRYyg9u5CaRjBezHok8lHsX4reGPTjNld5&#13;&#10;Z0ELaApNbAJ7V6JzBfpj6fel5Pw3+j2Mfg9h7M+6D/Je+OxO37p6jawLfrpw3l3IvSvn3Z2ce3He&#13;&#10;fTmfAZzFUM5kBIzhnMZzLleQ96XUMAKdC2Eo80HUMwC7fp6LXZAYBRDP7SwLYleU4IgGvTilFiBm&#13;&#10;gHwDXmNL9hpYCs9nKjlXJ6+akEGtmcjq8+w2oKaG9DnLy4MW0Ip1W+Qh9j30wuhHsYthH8NPDH8R&#13;&#10;/Hr4L4S20AZy7RfXhSIoNSUPxc4g2WuPTQerSp3pPNsZjPXYz6LebJ7DXGI05UybUVdzcmjGs9eU&#13;&#10;ZzuXXjch30b0tD7Pdh16XJNepzFWotcVkAeoK0Ddv7hxXPvELYQghOwj17cP3KjtdmO2i7zegh2s&#13;&#10;X0f+Ovuvu21Zt7Y33Xx72z3L9rgtsItTaF+7OZBlX7n17Eu3ju13a9k+twZ71fDJ3Xar2k7G7fCa&#13;&#10;W91eddNti1sXf7XtHXR3M+6FD7H9CPknbgPIhib2PuzC/xtunm11m9lmt6W97Layl8hnk+uAzzxq&#13;&#10;r7jt8FuM/w62jZ6+4ZYRsyOxy/DdAb/F+IvZp/AZ+98kKCJvN5H/vaxnJshhzIZG9rBb3+aQz3w3&#13;&#10;wx4lvyXwOPOlyJa5mbacmle4uVBqzybIsX+4DW0N+8+gu4o6n6LeJ6n7CVhCHxYyzkH2kFvTHsTX&#13;&#10;DNb3JKht92Ibz+Nq97hOgPHuCb3CPQViV/Br0fFuwCa4yewn27UwmfV1yK9j/zr0JqN/LXZx+8n4&#13;&#10;mYzf8Qnic77GcVYDOe8BnGd/+taXvpXTj26c9bnQmXVH5LylZGxrnTjvczjvrpx3b856YAK+rnEe&#13;&#10;w6l9GOd9IWd2Pmc4mPMewHn3JV5P6uzC2Ak6UGt7+lBCTzrTk+7oljP2gfOw7Y98AOc9kJ4P5Kx7&#13;&#10;Qzf8d+a8Sznv9px3EecdJZ8o5x0lvxh5FnHe7TnTEs62jNo6c85dOO+ejH2Q9WdvILUNYm94giJG&#13;&#10;N5F7IzfJGpFbRoIM5nEKwYOoNcZ3E7fEmmKXj7+2EGReiL+20AbOghZuxJpj0xzb5vgIJUhjHsfw&#13;&#10;lWTfOSV2xCm1U06ZKX6S8ZNCfpXJryo9TyNeNWqqTs+ruQWWSq9T3OYWoP7TTo6dcLLtF4ffszkN&#13;&#10;7LiTyboO8tpm9LEiPUylh2n0uBIxjb6fdtLQq2Y/O9WJm26HnVr2AzbfO/WgIfNs+8nJs2NOC3Tz&#13;&#10;sWlNTm2tAjVUpL8VyCWJnJTcTjlFdtSJYRNJ1PEZvvckKGAstN1OyN5zPNvF/lvobYetsMWJ2qvI&#13;&#10;Xna4m07QNjmtIM2eT9CaMWhrnbCtw/96p9hedDqgW4ZNGfYd7U3GXfRtt9PO3sfXXvq3L0GRfUbM&#13;&#10;eB43Y3cXsunozoL5+HgUm8ewWYrNk+S1nDjLnQLIZ93CljlN7Ql6+qiTZXPox4P0ZSr9uY9e3etU&#13;&#10;YazIOmDTHLMZDl9zHbHZ8Cjzx5EvdU7q485xXeT8wtvlYzoHZjJ/ANm9zgm9yzmtt6N7m5Nktzop&#13;&#10;kArVWde0250Mu5Pzu5/YMzmDuU6uLXSa4zsfCqDQHnEcZJ4toDdz6d9sevkQzICpcDd13YH8Vvoa&#13;&#10;r7+f0xraQqH1dVwrx647Ol3Q7cRYhm4JsvbstaMXRejGOIsYvYgRv4g82vFMFNOLDk5d9DOsM89W&#13;&#10;F+jBvDeyvk59/DeCbMiB1nYhNVyIzoWcwwDoj+551NibWnuwPsepiq80/FYjTg0Lo+tSe4hYQXwU&#13;&#10;Oi0Z27AOmkMtPvlGnfbkUkIe3GXoBr1Y9+E8+1FL/wQlzDsS61zy6ka8Huj0ouZycu6NXW9q7Y2/&#13;&#10;nsTrj7+ByAZZV+jF/DxkA52+NgSb852udgHPzYXEjtdzMlRqFYhZgfwqUGtFak6h9ir0II360qmh&#13;&#10;NtRhnomsPvU0xK4hfWyIXbMEfC2mxjz2c9DN5v5l0ZMG9CITMuhLdcYqyFLoVzK+klifDMWpDQ0T&#13;&#10;eXwVOq774fPQCd0XOqWfhcT2hcw+DwVsfyjZvoJv4ADrg8gPsn8QvQPof4Nd3P4A9RzA774E8Xmp&#13;&#10;bYTXEjSzrSG+noZybFsoy3aE6tnOUB17N5Rhu2FPgqrMqyLjazc+doSqo1sL+7q2JUEa/uJkQFbC&#13;&#10;9wOhXJvG/MFQpj2Ev1nszaWuBdg9yriY9WPIn2B/GXpPoh+3eSZ0FrSAptAEsmwVOivRXxFKt6XE&#13;&#10;XkKsheQym3Em62nI78PnPeR+V6iR3YmfO0ItGQtYh5CH7f5QEXrF6HewOaEyewSWUf+qUAm+I8xj&#13;&#10;5FVEfvycynxWKEreYZsRcm16KIhtAfnFczvL+hL3EmzHwS3Mr4FxoXy7LFRol2IzivFvrIcij+t2&#13;&#10;5Aw6QAln0p6zac8ZteesSjizDpxdR+gM57Lugrwr+13QOxf9ztjF7c8l1rn4Kk4Qn/OcQUGCI9os&#13;&#10;FKfUfgnm2vEgz3Aw004H65jQtwC9qUDfKzFWYV2VvlejpzXobQ16FbepR1316Hs9+l6PvmeyVxed&#13;&#10;DPRr0d/q9DmV2BXouzKeClbHLt2OBGvb4WA9+yHYyL7Dz3fBllDAOoQ8zD7f1waL0e9gRs9TIJ08&#13;&#10;69L3DPpeg15XoucVIMBc6Ptp7E4GXeoIYlsA8dzOsueCauuCYi/CZubbg2ZvBZPtnWCK7Q6m2vvB&#13;&#10;GraXmj8INmTMY52PvK3tCjr2ZpDvXYN8LQrGbCOsg+cSqK0M8g4iWGbrYTPzN4Il9m6wHT4i9gl1&#13;&#10;7Au2tv3BptAQ+H6WWB8HK7Cv6J3SN4Mn9LXgL7oxeEyfZVwZPA7/P3+z8VffWxaH0vXtBDdJfP57&#13;&#10;7/9++938n71r/e294tuhuL8zPuPzP/Mr3cb/7tvE+O/8u0NuIE9So8KBihRFVcqiAekarSi9o6nS&#13;&#10;P5oug6OZMjSaLedHW0Bv5oOQDWdvFDrj0J2AzTXYTsLHZHxNliTmJyPXyJHIBPkuMk6+iYySLyLD&#13;&#10;ZV9kEPSGFpCNLJO9dHRS0a2IDX8xQw7xfP57tS0lr6Xkt4w8l5Pv0+S9hvzXUscm6tlKXTvhJPMk&#13;&#10;HRxN1f7Rmto7mqldo1laFm2iRdFcDUXzNBWSmJ+MNNEjkSz9LpKp30Rq6heRVN0XSYKT1LUTtlLb&#13;&#10;JmpbS21rqO1paltObcuobemf1tZz5aC/dG7r8PUFHMLvUWo7RW2B2BpJia2V1NgmSYttlWqxnXCS&#13;&#10;eZKmxlI1JVZTA7FMPUVtR6ntEPV8QV3rYDXz5ciWsLeA+mfTh5n0YwZ9mU5/ptOnGfRrJn2bTf8W&#13;&#10;0MclxFxO7NXkEM/nz87tr9Y2JrZUZsKC2DJ5PLZcnoo9Laup7Xlqe4HaNlDbRmrbSG0bqO0Fanue&#13;&#10;2lZT21OxLH081kQXxHJ1ZixPx8BFzIcgO4+9nuh0QbcTNqXYluKjFF+l+OyE7y7E6Ems84g5hNgX&#13;&#10;kUM8n/9WbVlFS6UT9ChaJv2KlsvQoqdlRNEaGVm0VsYUbZJxRVthJ5yEJB1TlKoji2rqiKJMHVqU&#13;&#10;pf2KmmiPolztVJSnWVCbeRqyCuwJOieo7WdqO0JtP1HbT9R2hNp+prYT1CbEqkDMNGLXJod4Pn9W&#13;&#10;21//LCnnrpRzZ3pzd/pyhwZwl4Zyp0Zwt/ibqOh4PT86CRYzX4FsDXvr0NmE7mZstmG7HR87uG87&#13;&#10;uG/buW/buG+buW+buG/ruG9ruGsrYDFMgvHIRrM3Ap2h6A7Api+2vfFR/qefv3+1tnX4+gIO4fco&#13;&#10;tZ2itkBsKHdqBHdrtKbFxmu12CRYzHwFsjXsrUNnE7qbsdmG7XZ87OC+7eC+bee+beO+bea+beK+&#13;&#10;reO+reG+8ReW9Gc6fZpBv2bSt9n0bwF9XELM5cReTQ7xfP5b5zYmVs5dKefO9Obu9OUODeAuDeVO&#13;&#10;jeBujdYN1LaR2jZS2wZqe4Hanqe21dT2VGwzNtuw3Y6PHdy3Hdy37dy3bdy3zdy3Tdy3ddy3Ndy1&#13;&#10;FbAYJsF4ZPx9HDF6Eus8Yg4h9kXkEM/nv1VbVlE5d6WcO9Obu9OXOzSAuzSUOzWCuzVaxxWNh0mw&#13;&#10;GFYgW8PeOnQ2obsZm23YbsfHDu7bDu7bdu7bNu7bZu7bJu7bOu7bGu7bCu7bYpjEfDyy0eyNQGco&#13;&#10;ugOw6Yttb3z8fm3/9+8E/+gTM/67wzaB+O8Eq/L359n8W5u/v87h94nx/yeiEqtKrGtGy6xKtJNp&#13;&#10;tLMdj3SynyId7btIB/s20t6+jERsf8SxfZECaAFNWDewryIZdiBSw36IVLWjkcp2KpJiSdEUS4Wa&#13;&#10;0cpQ16pHM1jXtkrRWpYMCqcitYlRx36OZBKngR2ONLYfI7n4ac6Yz7oAeRCfvE2N+HaS+BKN4jtq&#13;&#10;KZAajVi1aBj/HpRZhJxD5N4m2tFaRjtYXpQ3Peg0ioasYbQNtIAmrOsjz2C/BnpV0a+MXYpFoQQ6&#13;&#10;s+6GvDxa3fqSc3/0B0R5gxXl70ajrVmHkPP2Gv/diNOJeCXEjcePUpcHIezOjtaxgmimtY42sFbR&#13;&#10;xpYfzYXmkM+6AHmQfRc9H/0IdlF8RK0dlLAuRd6J/XPQOxf9LtFW0BxyWTdG3oD9TCsjTgnx2hE3&#13;&#10;Hn8huUyDiehcFW1oE8j/DI0Y86CT/S1BJbs6Wsmm0ptp0bY2nThn4Ld80bOgEr7idLKV9HcluTxD&#13;&#10;Ts+R27pozF6El+AV2EzOryHfSl+2orONM9mG/jZ6tTVayN7Z6LRFtwCb1raRWtbTh2c5k2fI6Wly&#13;&#10;XRmtx5hhq6L8VjBazf4RTbV/chbryeElzmULvA5vwi5k77H3HrW/i80u6t9J7W/CjmhN9GoStyY2&#13;&#10;Ne1VeBk2sfcibER3AzbreS7X07/19GcDvdxIr16MZhGrEXk2Jt9sfOTYdvr9ZrSpvU3v34m2JGa+&#13;&#10;7aFn71PT+9S3h5p3R4vIoxgdftrgedhGz17leXgR1sGzrJ9BHu9j/Vi+1YsVWmbMszqxmNWKFVuN&#13;&#10;WKmlxjpaxVhnUziBzVH0f8DfIfx+S4+/pq9f0csv6d2X1H8kQSv0Cu0Y/T5OHic5g9Ochca4J1Ah&#13;&#10;FrGUWNgqEys1FrSqsVZQiRzi5FuvWCfLT1DJwsjC2PRK0MlujdWyKxJ0shHojGBenqASe3HoJfJV&#13;&#10;sCLm20MwjfktMJv9ZRDfXxZrbYtimfZorA7wtgAeYb4Q2Wz24vtJRZ3sKLofxBrb3ljD/0W4ufXG&#13;&#10;FEVxfFkRHK1QMyoNvaiZpqp0piJtmbVSQmcStBLSaLUuLUYv2knnIk2JISJBxOVFvAjhgQcPHoSI&#13;&#10;+AT6AfgcEumb35k+Cib55cxe67/22uvMwz7rTLZ+N057VGjUH0bnh+9bhQB/oD+tA31Sf1HTMgmu&#13;&#10;OyFgrpC0HvSoJiqktZlxM99rKgT4QqJ61A9Dlx73Hj3p+/WUm47CWTgP457Si9gv+T7Nosl6N3TB&#13;&#10;Xmx78HWiSaJNELOb2F067O3MtUMHPM7cTXrE+QfMa/WYbyTPej3h1Troa9EFxKzRC3AZpiGHLY8v&#13;&#10;75t1jpicb9IZ1jkNkx5BFyFvhLwRHYNzcAbfKIygPU3MsHPCwOtgC+Ot2OvxN5CrkXU2sd5tzLFd&#13;&#10;JzymV7xFZ72VXG1aYN1F79ASNZWor0TNBXd8B9Ac0invo+40eTPMl+FeZagzTZ19lfv4tz14eZ8K&#13;&#10;u8g/d6x/PU+FO9YLCM/trZaYRDmJtUi/t5jK07OElOVlKiS0iRhjM5EFuA33bYU84QXEM1tJb7BK&#13;&#10;Xlsgb62a/mCDvLeofLA6+WQN8tli8sXa6BWS8tW6oRcyjAewD+IfkY82hj5L3JS8s5y8If8ruyrP&#13;&#10;bV6e2jV5bNflrt2QmzBfWUdZJqwoBViwgtyyObljs3LPJuWBjctDG5JH1g+90Mm4BXs9/lp0NejX&#13;&#10;EVdFfBXzhBRlxkUy3iplL9MPlKXdMxL3fijLEjmXqDmOJu49MsQ11P//N+GRgM9vAAAA//8DAFBL&#13;&#10;AwQUAAYACAAAACEAQ1H2oeMAAAALAQAADwAAAGRycy9kb3ducmV2LnhtbEyPT2vCQBDF74V+h2UK&#13;&#10;vdXNKq0mZiNi/5ykUC2ItzUZk2B2NmTXJH77Tk/t5cHwmPfeL12NthE9dr52pEFNIhBIuStqKjV8&#13;&#10;79+fFiB8MFSYxhFquKGHVXZ/l5qkcAN9Yb8LpeAQ8onRUIXQJlL6vEJr/MS1SOydXWdN4LMrZdGZ&#13;&#10;gcNtI6dR9CKtqYkbKtPipsL8srtaDR+DGdYz9dZvL+fN7bh//jxsFWr9+DC+LlnWSxABx/D3Ab8M&#13;&#10;vB8yHnZyVyq8aDQwTdAwixUIduNpPAdx0rBQc5BZKv8zZD8AAAD//wMAUEsDBBQABgAIAAAAIQBP&#13;&#10;oa7FugAAACEBAAAZAAAAZHJzL19yZWxzL2Uyb0RvYy54bWwucmVsc4SPywrCMBBF94L/EGZv07oQ&#13;&#10;kabdiNCt1A8YkmkbbB4k8dG/N+BGQXA593LPYer2aWZ2pxC1swKqogRGVjql7Sjg0p82e2AxoVU4&#13;&#10;O0sCForQNutVfaYZUx7FSfvIMsVGAVNK/sB5lBMZjIXzZHMzuGAw5TOM3KO84kh8W5Y7Hj4Z0Hwx&#13;&#10;WacEhE5VwPrFZ/N/thsGLeno5M2QTT8UXJvszkAMIyUBhpTGd1gVDzMAb2r+9VjzAgAA//8DAFBL&#13;&#10;AQItABQABgAIAAAAIQDx7CH0CwEAABUCAAATAAAAAAAAAAAAAAAAAAAAAABbQ29udGVudF9UeXBl&#13;&#10;c10ueG1sUEsBAi0AFAAGAAgAAAAhADj9If/WAAAAlAEAAAsAAAAAAAAAAAAAAAAAPAEAAF9yZWxz&#13;&#10;Ly5yZWxzUEsBAi0AFAAGAAgAAAAhAF4mGbiTAwAAFggAAA4AAAAAAAAAAAAAAAAAOwIAAGRycy9l&#13;&#10;Mm9Eb2MueG1sUEsBAi0AFAAGAAgAAAAhACdkPJCuIwAA4DkAABQAAAAAAAAAAAAAAAAA+gUAAGRy&#13;&#10;cy9tZWRpYS9pbWFnZTEud21mUEsBAi0AFAAGAAgAAAAhAENR9qHjAAAACwEAAA8AAAAAAAAAAAAA&#13;&#10;AAAA2ikAAGRycy9kb3ducmV2LnhtbFBLAQItABQABgAIAAAAIQBPoa7FugAAACEBAAAZAAAAAAAA&#13;&#10;AAAAAAAAAOoqAABkcnMvX3JlbHMvZTJvRG9jLnhtbC5yZWxzUEsFBgAAAAAGAAYAfAEAANsrAAAA&#13;&#10;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2" o:spid="_x0000_s1028" type="#_x0000_t75" style="position:absolute;width:59035;height:217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yG/1ywAAAOEAAAAPAAAAZHJzL2Rvd25yZXYueG1sRI9Na8JA&#13;&#10;EIbvgv9hGcGbbhQjNbqKH7T10Baq9tDbNDtNgtnZdHer6b/vFoRehhle3md4FqvW1OJCzleWFYyG&#13;&#10;CQji3OqKCwWn4/3gDoQPyBpry6Tghzyslt3OAjNtr/xKl0MoRISwz1BBGUKTSenzkgz6oW2IY/Zp&#13;&#10;ncEQT1dI7fAa4aaW4ySZSoMVxw8lNrQtKT8fvo2CyfNLuraPk49pOn6rNu7p4f0rNUr1e+1uHsd6&#13;&#10;DiJQG/4bN8ReR4fZDP6M4gZy+QsAAP//AwBQSwECLQAUAAYACAAAACEA2+H2y+4AAACFAQAAEwAA&#13;&#10;AAAAAAAAAAAAAAAAAAAAW0NvbnRlbnRfVHlwZXNdLnhtbFBLAQItABQABgAIAAAAIQBa9CxbvwAA&#13;&#10;ABUBAAALAAAAAAAAAAAAAAAAAB8BAABfcmVscy8ucmVsc1BLAQItABQABgAIAAAAIQDYyG/1ywAA&#13;&#10;AOEAAAAPAAAAAAAAAAAAAAAAAAcCAABkcnMvZG93bnJldi54bWxQSwUGAAAAAAMAAwC3AAAA/wIA&#13;&#10;AAAA&#13;&#10;">
                <v:imagedata r:id="rId2" o:title="bottom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6896;top:476;width:42424;height:22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4QDxwAAAN8AAAAPAAAAZHJzL2Rvd25yZXYueG1sRI/Ni8Iw&#13;&#10;FMTvC/s/hLfgbU314Ec1iuwHLCws1nrw+GyebbB5qU3U+t9vBMHLwDDMb5j5srO1uFDrjWMFg34C&#13;&#10;grhw2nCpYJt/v09A+ICssXZMCm7kYbl4fZljqt2VM7psQikihH2KCqoQmlRKX1Rk0fddQxyzg2st&#13;&#10;hmjbUuoWrxFuazlMkpG0aDguVNjQR0XFcXO2ClY7zr7M6W+/zg6ZyfNpwr+jo1K9t+5zFmU1AxGo&#13;&#10;C8/GA/GjFYzh/id+Abn4BwAA//8DAFBLAQItABQABgAIAAAAIQDb4fbL7gAAAIUBAAATAAAAAAAA&#13;&#10;AAAAAAAAAAAAAABbQ29udGVudF9UeXBlc10ueG1sUEsBAi0AFAAGAAgAAAAhAFr0LFu/AAAAFQEA&#13;&#10;AAsAAAAAAAAAAAAAAAAAHwEAAF9yZWxzLy5yZWxzUEsBAi0AFAAGAAgAAAAhABgfhAPHAAAA3wAA&#13;&#10;AA8AAAAAAAAAAAAAAAAABwIAAGRycy9kb3ducmV2LnhtbFBLBQYAAAAAAwADALcAAAD7AgAAAAA=&#13;&#10;" filled="f" stroked="f">
                <v:textbox inset="0,0,0,0">
                  <w:txbxContent>
                    <w:p w14:paraId="4AE8E1F9" w14:textId="77777777" w:rsidR="007E32CC" w:rsidRPr="00584208" w:rsidRDefault="007E32CC" w:rsidP="000C0684">
                      <w:pPr>
                        <w:jc w:val="center"/>
                        <w:rPr>
                          <w:rFonts w:cstheme="minorHAnsi"/>
                          <w:b/>
                          <w:color w:val="595959" w:themeColor="text1" w:themeTint="A6"/>
                          <w:sz w:val="13"/>
                          <w:szCs w:val="13"/>
                          <w:lang w:val="en-US"/>
                        </w:rPr>
                      </w:pPr>
                      <w:r w:rsidRPr="00584208">
                        <w:rPr>
                          <w:rFonts w:cstheme="minorHAnsi"/>
                          <w:b/>
                          <w:color w:val="595959" w:themeColor="text1" w:themeTint="A6"/>
                          <w:sz w:val="13"/>
                          <w:szCs w:val="13"/>
                          <w:lang w:val="en-US"/>
                        </w:rPr>
                        <w:t>The TACSO project is supported by the European Union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Pr="00D51533">
      <w:rPr>
        <w:sz w:val="18"/>
        <w:szCs w:val="18"/>
      </w:rPr>
      <w:fldChar w:fldCharType="begin"/>
    </w:r>
    <w:r w:rsidRPr="00D51533">
      <w:rPr>
        <w:sz w:val="18"/>
        <w:szCs w:val="18"/>
      </w:rPr>
      <w:instrText xml:space="preserve"> PAGE   \* MERGEFORMAT </w:instrText>
    </w:r>
    <w:r w:rsidRPr="00D51533">
      <w:rPr>
        <w:sz w:val="18"/>
        <w:szCs w:val="18"/>
      </w:rPr>
      <w:fldChar w:fldCharType="separate"/>
    </w:r>
    <w:r w:rsidRPr="00D51533">
      <w:rPr>
        <w:noProof/>
        <w:sz w:val="18"/>
        <w:szCs w:val="18"/>
      </w:rPr>
      <w:t>1</w:t>
    </w:r>
    <w:r w:rsidRPr="00D51533">
      <w:rPr>
        <w:noProof/>
        <w:sz w:val="18"/>
        <w:szCs w:val="18"/>
      </w:rPr>
      <w:fldChar w:fldCharType="end"/>
    </w:r>
    <w:r w:rsidR="002962EB" w:rsidRPr="00D51533">
      <w:rPr>
        <w:noProof/>
        <w:sz w:val="18"/>
        <w:szCs w:val="18"/>
        <w:lang w:val="en-IE" w:eastAsia="en-IE"/>
      </w:rPr>
      <w:drawing>
        <wp:anchor distT="0" distB="0" distL="114300" distR="114300" simplePos="0" relativeHeight="251701248" behindDoc="1" locked="0" layoutInCell="1" allowOverlap="1" wp14:anchorId="695EF8DE" wp14:editId="5049EBC0">
          <wp:simplePos x="0" y="0"/>
          <wp:positionH relativeFrom="column">
            <wp:posOffset>14682757</wp:posOffset>
          </wp:positionH>
          <wp:positionV relativeFrom="paragraph">
            <wp:posOffset>81556</wp:posOffset>
          </wp:positionV>
          <wp:extent cx="5907298" cy="215660"/>
          <wp:effectExtent l="19050" t="0" r="0" b="0"/>
          <wp:wrapNone/>
          <wp:docPr id="118" name="Рисунок 22" descr="C:\Users\12345\AppData\Local\Microsoft\Windows\INetCache\Content.Word\botto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12345\AppData\Local\Microsoft\Windows\INetCache\Content.Word\bottom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3595" cy="21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3BA72" w14:textId="77777777" w:rsidR="00007831" w:rsidRDefault="00007831" w:rsidP="00782D27">
      <w:pPr>
        <w:spacing w:after="0" w:line="240" w:lineRule="auto"/>
      </w:pPr>
      <w:r>
        <w:separator/>
      </w:r>
    </w:p>
  </w:footnote>
  <w:footnote w:type="continuationSeparator" w:id="0">
    <w:p w14:paraId="5A516E5A" w14:textId="77777777" w:rsidR="00007831" w:rsidRDefault="00007831" w:rsidP="00782D27">
      <w:pPr>
        <w:spacing w:after="0" w:line="240" w:lineRule="auto"/>
      </w:pPr>
      <w:r>
        <w:continuationSeparator/>
      </w:r>
    </w:p>
  </w:footnote>
  <w:footnote w:id="1">
    <w:p w14:paraId="2A97870B" w14:textId="77777777" w:rsidR="009435C8" w:rsidRPr="00A512DA" w:rsidRDefault="009435C8" w:rsidP="009435C8">
      <w:pPr>
        <w:spacing w:after="0" w:line="240" w:lineRule="auto"/>
        <w:jc w:val="both"/>
        <w:rPr>
          <w:sz w:val="18"/>
          <w:szCs w:val="18"/>
          <w:lang w:val="en-GB"/>
        </w:rPr>
      </w:pPr>
      <w:r w:rsidRPr="009435C8">
        <w:rPr>
          <w:rStyle w:val="FootnoteReference"/>
          <w:sz w:val="18"/>
          <w:szCs w:val="18"/>
        </w:rPr>
        <w:footnoteRef/>
      </w:r>
      <w:r w:rsidRPr="009435C8">
        <w:rPr>
          <w:sz w:val="18"/>
          <w:szCs w:val="18"/>
        </w:rPr>
        <w:t xml:space="preserve"> </w:t>
      </w:r>
      <w:proofErr w:type="spellStart"/>
      <w:r w:rsidRPr="00982901">
        <w:rPr>
          <w:i/>
          <w:iCs/>
          <w:sz w:val="18"/>
          <w:szCs w:val="18"/>
          <w:lang w:val="en-GB"/>
        </w:rPr>
        <w:t>Kosova</w:t>
      </w:r>
      <w:proofErr w:type="spellEnd"/>
      <w:r w:rsidRPr="00982901">
        <w:rPr>
          <w:i/>
          <w:iCs/>
          <w:sz w:val="18"/>
          <w:szCs w:val="18"/>
          <w:lang w:val="en-GB"/>
        </w:rPr>
        <w:t xml:space="preserve"> (*) </w:t>
      </w:r>
      <w:r w:rsidRPr="00982901">
        <w:rPr>
          <w:i/>
          <w:iCs/>
          <w:sz w:val="18"/>
          <w:szCs w:val="18"/>
          <w:lang w:val="tr-TR"/>
        </w:rPr>
        <w:t>Bu</w:t>
      </w:r>
      <w:r w:rsidRPr="009435C8">
        <w:rPr>
          <w:i/>
          <w:iCs/>
          <w:sz w:val="18"/>
          <w:szCs w:val="18"/>
          <w:lang w:val="tr-TR"/>
        </w:rPr>
        <w:t xml:space="preserve"> adlandırma Kosova’nın bağımsızlığına</w:t>
      </w:r>
      <w:r w:rsidRPr="00A512DA">
        <w:rPr>
          <w:i/>
          <w:iCs/>
          <w:sz w:val="18"/>
          <w:szCs w:val="18"/>
          <w:lang w:val="tr-TR"/>
        </w:rPr>
        <w:t xml:space="preserve"> ilişkin tüm önyargılardan uzak olarak UNSCR 1244</w:t>
      </w:r>
      <w:r>
        <w:rPr>
          <w:i/>
          <w:iCs/>
          <w:sz w:val="18"/>
          <w:szCs w:val="18"/>
          <w:lang w:val="tr-TR"/>
        </w:rPr>
        <w:t>/1999</w:t>
      </w:r>
      <w:r w:rsidRPr="00A512DA">
        <w:rPr>
          <w:i/>
          <w:iCs/>
          <w:sz w:val="18"/>
          <w:szCs w:val="18"/>
          <w:lang w:val="tr-TR"/>
        </w:rPr>
        <w:t xml:space="preserve"> ve Kosova'nın Bağımsızlık Bildirgesi hakkındaki Uluslararası Adalet Divanı (ICJ) görüşü ile uyumludur. </w:t>
      </w:r>
    </w:p>
    <w:p w14:paraId="317EA075" w14:textId="1224867E" w:rsidR="009435C8" w:rsidRPr="009435C8" w:rsidRDefault="009435C8">
      <w:pPr>
        <w:pStyle w:val="FootnoteText"/>
        <w:rPr>
          <w:lang w:val="tr-T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12628" w14:textId="42F3DE64" w:rsidR="00782D27" w:rsidRPr="00CA5994" w:rsidRDefault="00014452">
    <w:pPr>
      <w:pStyle w:val="Header"/>
      <w:rPr>
        <w:lang w:val="kk-KZ"/>
      </w:rPr>
    </w:pPr>
    <w:r>
      <w:rPr>
        <w:noProof/>
        <w:lang w:val="en-IE" w:eastAsia="en-IE"/>
      </w:rPr>
      <w:drawing>
        <wp:anchor distT="0" distB="0" distL="114300" distR="114300" simplePos="0" relativeHeight="251672576" behindDoc="0" locked="0" layoutInCell="1" allowOverlap="1" wp14:anchorId="0BEC60F0" wp14:editId="239E3142">
          <wp:simplePos x="0" y="0"/>
          <wp:positionH relativeFrom="column">
            <wp:posOffset>-13335</wp:posOffset>
          </wp:positionH>
          <wp:positionV relativeFrom="paragraph">
            <wp:posOffset>-1905</wp:posOffset>
          </wp:positionV>
          <wp:extent cx="2879090" cy="348615"/>
          <wp:effectExtent l="0" t="0" r="0" b="0"/>
          <wp:wrapNone/>
          <wp:docPr id="104" name="Picture 104" descr="eu_logo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eu_logo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09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2A1B">
      <w:rPr>
        <w:noProof/>
        <w:lang w:val="en-IE" w:eastAsia="en-IE"/>
      </w:rPr>
      <w:drawing>
        <wp:anchor distT="0" distB="0" distL="114300" distR="114300" simplePos="0" relativeHeight="251679744" behindDoc="1" locked="0" layoutInCell="1" allowOverlap="1" wp14:anchorId="064F9AC7" wp14:editId="06D46E92">
          <wp:simplePos x="0" y="0"/>
          <wp:positionH relativeFrom="column">
            <wp:posOffset>3484487</wp:posOffset>
          </wp:positionH>
          <wp:positionV relativeFrom="paragraph">
            <wp:posOffset>-10259559</wp:posOffset>
          </wp:positionV>
          <wp:extent cx="76090" cy="84568"/>
          <wp:effectExtent l="19050" t="0" r="469" b="0"/>
          <wp:wrapNone/>
          <wp:docPr id="105" name="Рисунок 18" descr="ad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dr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1" cy="874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32A1B">
      <w:rPr>
        <w:noProof/>
        <w:lang w:val="en-IE" w:eastAsia="en-IE"/>
      </w:rPr>
      <w:drawing>
        <wp:anchor distT="0" distB="0" distL="114300" distR="114300" simplePos="0" relativeHeight="251680768" behindDoc="0" locked="0" layoutInCell="1" allowOverlap="1" wp14:anchorId="6B12F927" wp14:editId="1EA2965B">
          <wp:simplePos x="0" y="0"/>
          <wp:positionH relativeFrom="column">
            <wp:posOffset>2522517</wp:posOffset>
          </wp:positionH>
          <wp:positionV relativeFrom="paragraph">
            <wp:posOffset>-10264845</wp:posOffset>
          </wp:positionV>
          <wp:extent cx="81376" cy="79283"/>
          <wp:effectExtent l="19050" t="0" r="0" b="0"/>
          <wp:wrapNone/>
          <wp:docPr id="106" name="Рисунок 6" descr="faceboo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.wmf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341" cy="79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32A1B">
      <w:rPr>
        <w:noProof/>
        <w:lang w:val="en-IE" w:eastAsia="en-IE"/>
      </w:rPr>
      <w:drawing>
        <wp:anchor distT="0" distB="0" distL="114300" distR="114300" simplePos="0" relativeHeight="251681792" behindDoc="1" locked="0" layoutInCell="1" allowOverlap="1" wp14:anchorId="177ECA1B" wp14:editId="5E6EE731">
          <wp:simplePos x="0" y="0"/>
          <wp:positionH relativeFrom="column">
            <wp:posOffset>1211701</wp:posOffset>
          </wp:positionH>
          <wp:positionV relativeFrom="paragraph">
            <wp:posOffset>-10248988</wp:posOffset>
          </wp:positionV>
          <wp:extent cx="81376" cy="58141"/>
          <wp:effectExtent l="19050" t="0" r="0" b="0"/>
          <wp:wrapNone/>
          <wp:docPr id="107" name="Рисунок 20" descr="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il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" cy="59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32A1B">
      <w:rPr>
        <w:noProof/>
        <w:lang w:val="en-IE" w:eastAsia="en-IE"/>
      </w:rPr>
      <w:drawing>
        <wp:anchor distT="0" distB="0" distL="114300" distR="114300" simplePos="0" relativeHeight="251682816" behindDoc="1" locked="0" layoutInCell="1" allowOverlap="1" wp14:anchorId="33467BE3" wp14:editId="5FA81D3D">
          <wp:simplePos x="0" y="0"/>
          <wp:positionH relativeFrom="column">
            <wp:posOffset>-3975</wp:posOffset>
          </wp:positionH>
          <wp:positionV relativeFrom="paragraph">
            <wp:posOffset>-10259559</wp:posOffset>
          </wp:positionV>
          <wp:extent cx="74820" cy="79283"/>
          <wp:effectExtent l="19050" t="0" r="1422" b="0"/>
          <wp:wrapNone/>
          <wp:docPr id="108" name="Рисунок 19" descr="ph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hon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78" cy="804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09B5B" w14:textId="31AE6D6E" w:rsidR="00732A1B" w:rsidRDefault="00111379">
    <w:pPr>
      <w:pStyle w:val="Header"/>
    </w:pPr>
    <w:r>
      <w:rPr>
        <w:noProof/>
        <w:lang w:val="en-IE" w:eastAsia="en-IE"/>
      </w:rPr>
      <w:drawing>
        <wp:anchor distT="0" distB="0" distL="114300" distR="114300" simplePos="0" relativeHeight="251658239" behindDoc="1" locked="0" layoutInCell="1" allowOverlap="1" wp14:anchorId="65896CDA" wp14:editId="0BA8DE2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8885" cy="2967355"/>
          <wp:effectExtent l="19050" t="0" r="0" b="0"/>
          <wp:wrapNone/>
          <wp:docPr id="112" name="Рисунок 70" descr="doc_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 descr="doc_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885" cy="296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14452">
      <w:rPr>
        <w:noProof/>
        <w:lang w:val="en-IE" w:eastAsia="en-IE"/>
      </w:rPr>
      <w:drawing>
        <wp:anchor distT="0" distB="0" distL="114300" distR="114300" simplePos="0" relativeHeight="251677696" behindDoc="0" locked="0" layoutInCell="1" allowOverlap="1" wp14:anchorId="6337DDCA" wp14:editId="4E72C131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2879090" cy="348615"/>
          <wp:effectExtent l="0" t="0" r="0" b="0"/>
          <wp:wrapNone/>
          <wp:docPr id="117" name="Picture 117" descr="eu_logo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eu_logo_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09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B27B3"/>
    <w:multiLevelType w:val="multilevel"/>
    <w:tmpl w:val="6C98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703E3"/>
    <w:multiLevelType w:val="hybridMultilevel"/>
    <w:tmpl w:val="567C6C48"/>
    <w:lvl w:ilvl="0" w:tplc="A9441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16EDB"/>
    <w:multiLevelType w:val="hybridMultilevel"/>
    <w:tmpl w:val="4BE28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067DD1"/>
    <w:multiLevelType w:val="hybridMultilevel"/>
    <w:tmpl w:val="389878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3633D"/>
    <w:multiLevelType w:val="hybridMultilevel"/>
    <w:tmpl w:val="EDFEDB0C"/>
    <w:lvl w:ilvl="0" w:tplc="040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F37795"/>
    <w:multiLevelType w:val="hybridMultilevel"/>
    <w:tmpl w:val="5F3050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A63D8"/>
    <w:multiLevelType w:val="hybridMultilevel"/>
    <w:tmpl w:val="4566E1F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" w15:restartNumberingAfterBreak="0">
    <w:nsid w:val="17EE33A5"/>
    <w:multiLevelType w:val="hybridMultilevel"/>
    <w:tmpl w:val="05BA2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56CD9"/>
    <w:multiLevelType w:val="multilevel"/>
    <w:tmpl w:val="0C70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F4B52"/>
    <w:multiLevelType w:val="hybridMultilevel"/>
    <w:tmpl w:val="A56ED9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732448"/>
    <w:multiLevelType w:val="hybridMultilevel"/>
    <w:tmpl w:val="1A62A098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2FF5BA1"/>
    <w:multiLevelType w:val="hybridMultilevel"/>
    <w:tmpl w:val="D738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3FD69FF"/>
    <w:multiLevelType w:val="hybridMultilevel"/>
    <w:tmpl w:val="A8425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D3331D"/>
    <w:multiLevelType w:val="hybridMultilevel"/>
    <w:tmpl w:val="ABEE50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A7C7F"/>
    <w:multiLevelType w:val="hybridMultilevel"/>
    <w:tmpl w:val="E660895A"/>
    <w:lvl w:ilvl="0" w:tplc="8D3CDD58"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A444C"/>
    <w:multiLevelType w:val="hybridMultilevel"/>
    <w:tmpl w:val="A24CE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F3B52"/>
    <w:multiLevelType w:val="hybridMultilevel"/>
    <w:tmpl w:val="0B9A5E3E"/>
    <w:lvl w:ilvl="0" w:tplc="526EBB6C">
      <w:numFmt w:val="bullet"/>
      <w:lvlText w:val=""/>
      <w:lvlJc w:val="left"/>
      <w:pPr>
        <w:ind w:left="2061" w:hanging="360"/>
      </w:pPr>
      <w:rPr>
        <w:rFonts w:ascii="Symbol" w:eastAsia="Open Sans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A48D7"/>
    <w:multiLevelType w:val="multilevel"/>
    <w:tmpl w:val="3692FD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51E02C3"/>
    <w:multiLevelType w:val="hybridMultilevel"/>
    <w:tmpl w:val="A8425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406F8"/>
    <w:multiLevelType w:val="hybridMultilevel"/>
    <w:tmpl w:val="AB00988C"/>
    <w:lvl w:ilvl="0" w:tplc="CBB440D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05A09"/>
    <w:multiLevelType w:val="hybridMultilevel"/>
    <w:tmpl w:val="9B3851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01AB9"/>
    <w:multiLevelType w:val="hybridMultilevel"/>
    <w:tmpl w:val="9440F5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71516"/>
    <w:multiLevelType w:val="hybridMultilevel"/>
    <w:tmpl w:val="5BE60238"/>
    <w:lvl w:ilvl="0" w:tplc="0409000F">
      <w:start w:val="1"/>
      <w:numFmt w:val="decimal"/>
      <w:lvlText w:val="%1.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 w15:restartNumberingAfterBreak="0">
    <w:nsid w:val="43E73C60"/>
    <w:multiLevelType w:val="multilevel"/>
    <w:tmpl w:val="EEC48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79299C"/>
    <w:multiLevelType w:val="hybridMultilevel"/>
    <w:tmpl w:val="EEC45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E271D"/>
    <w:multiLevelType w:val="hybridMultilevel"/>
    <w:tmpl w:val="59DA5498"/>
    <w:lvl w:ilvl="0" w:tplc="1D9679B4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9014E9"/>
    <w:multiLevelType w:val="hybridMultilevel"/>
    <w:tmpl w:val="B8147D70"/>
    <w:lvl w:ilvl="0" w:tplc="BDF627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97400"/>
    <w:multiLevelType w:val="hybridMultilevel"/>
    <w:tmpl w:val="D8525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31A589D"/>
    <w:multiLevelType w:val="hybridMultilevel"/>
    <w:tmpl w:val="A81CA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4C42EA2"/>
    <w:multiLevelType w:val="hybridMultilevel"/>
    <w:tmpl w:val="6958B0C4"/>
    <w:lvl w:ilvl="0" w:tplc="8D3CDD58"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03496"/>
    <w:multiLevelType w:val="hybridMultilevel"/>
    <w:tmpl w:val="3C48F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D05F0"/>
    <w:multiLevelType w:val="hybridMultilevel"/>
    <w:tmpl w:val="17F8F9C0"/>
    <w:lvl w:ilvl="0" w:tplc="973ED19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2" w15:restartNumberingAfterBreak="0">
    <w:nsid w:val="6437567E"/>
    <w:multiLevelType w:val="hybridMultilevel"/>
    <w:tmpl w:val="DBA62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C2004"/>
    <w:multiLevelType w:val="hybridMultilevel"/>
    <w:tmpl w:val="6C44F482"/>
    <w:lvl w:ilvl="0" w:tplc="8730C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88B63CA"/>
    <w:multiLevelType w:val="hybridMultilevel"/>
    <w:tmpl w:val="59D82274"/>
    <w:lvl w:ilvl="0" w:tplc="6BC4C5CA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6A71336F"/>
    <w:multiLevelType w:val="hybridMultilevel"/>
    <w:tmpl w:val="F0DE1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B8A5451"/>
    <w:multiLevelType w:val="hybridMultilevel"/>
    <w:tmpl w:val="EEE45830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C803132"/>
    <w:multiLevelType w:val="multilevel"/>
    <w:tmpl w:val="0412A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DE0777"/>
    <w:multiLevelType w:val="hybridMultilevel"/>
    <w:tmpl w:val="1E62D826"/>
    <w:lvl w:ilvl="0" w:tplc="0409000F">
      <w:start w:val="1"/>
      <w:numFmt w:val="decimal"/>
      <w:lvlText w:val="%1.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9" w15:restartNumberingAfterBreak="0">
    <w:nsid w:val="6F2954F2"/>
    <w:multiLevelType w:val="hybridMultilevel"/>
    <w:tmpl w:val="F57424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E2927"/>
    <w:multiLevelType w:val="multilevel"/>
    <w:tmpl w:val="E576A74E"/>
    <w:lvl w:ilvl="0">
      <w:start w:val="1"/>
      <w:numFmt w:val="bullet"/>
      <w:lvlText w:val="●"/>
      <w:lvlJc w:val="left"/>
      <w:pPr>
        <w:ind w:left="28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5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2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1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8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04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4011CCB"/>
    <w:multiLevelType w:val="hybridMultilevel"/>
    <w:tmpl w:val="E3B2A9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9E5F26"/>
    <w:multiLevelType w:val="multilevel"/>
    <w:tmpl w:val="0BB8DA0E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11BFA"/>
    <w:multiLevelType w:val="hybridMultilevel"/>
    <w:tmpl w:val="FDD20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4A2FA1"/>
    <w:multiLevelType w:val="hybridMultilevel"/>
    <w:tmpl w:val="DE6C8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E764473"/>
    <w:multiLevelType w:val="hybridMultilevel"/>
    <w:tmpl w:val="B5364F86"/>
    <w:lvl w:ilvl="0" w:tplc="8D3CDD58"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6" w15:restartNumberingAfterBreak="0">
    <w:nsid w:val="7EA13B2A"/>
    <w:multiLevelType w:val="hybridMultilevel"/>
    <w:tmpl w:val="E676E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95CC2"/>
    <w:multiLevelType w:val="hybridMultilevel"/>
    <w:tmpl w:val="203A95E0"/>
    <w:lvl w:ilvl="0" w:tplc="8D3CDD58"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4"/>
  </w:num>
  <w:num w:numId="3">
    <w:abstractNumId w:val="47"/>
  </w:num>
  <w:num w:numId="4">
    <w:abstractNumId w:val="14"/>
  </w:num>
  <w:num w:numId="5">
    <w:abstractNumId w:val="29"/>
  </w:num>
  <w:num w:numId="6">
    <w:abstractNumId w:val="45"/>
  </w:num>
  <w:num w:numId="7">
    <w:abstractNumId w:val="40"/>
  </w:num>
  <w:num w:numId="8">
    <w:abstractNumId w:val="17"/>
  </w:num>
  <w:num w:numId="9">
    <w:abstractNumId w:val="10"/>
  </w:num>
  <w:num w:numId="10">
    <w:abstractNumId w:val="6"/>
  </w:num>
  <w:num w:numId="11">
    <w:abstractNumId w:val="38"/>
  </w:num>
  <w:num w:numId="12">
    <w:abstractNumId w:val="22"/>
  </w:num>
  <w:num w:numId="13">
    <w:abstractNumId w:val="16"/>
  </w:num>
  <w:num w:numId="14">
    <w:abstractNumId w:val="39"/>
  </w:num>
  <w:num w:numId="15">
    <w:abstractNumId w:val="41"/>
  </w:num>
  <w:num w:numId="16">
    <w:abstractNumId w:val="21"/>
  </w:num>
  <w:num w:numId="17">
    <w:abstractNumId w:val="36"/>
  </w:num>
  <w:num w:numId="18">
    <w:abstractNumId w:val="9"/>
  </w:num>
  <w:num w:numId="19">
    <w:abstractNumId w:val="42"/>
  </w:num>
  <w:num w:numId="20">
    <w:abstractNumId w:val="46"/>
  </w:num>
  <w:num w:numId="21">
    <w:abstractNumId w:val="15"/>
  </w:num>
  <w:num w:numId="22">
    <w:abstractNumId w:val="13"/>
  </w:num>
  <w:num w:numId="23">
    <w:abstractNumId w:val="24"/>
  </w:num>
  <w:num w:numId="24">
    <w:abstractNumId w:val="32"/>
  </w:num>
  <w:num w:numId="25">
    <w:abstractNumId w:val="30"/>
  </w:num>
  <w:num w:numId="26">
    <w:abstractNumId w:val="20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43"/>
  </w:num>
  <w:num w:numId="30">
    <w:abstractNumId w:val="3"/>
  </w:num>
  <w:num w:numId="31">
    <w:abstractNumId w:val="11"/>
  </w:num>
  <w:num w:numId="32">
    <w:abstractNumId w:val="1"/>
  </w:num>
  <w:num w:numId="33">
    <w:abstractNumId w:val="2"/>
  </w:num>
  <w:num w:numId="34">
    <w:abstractNumId w:val="7"/>
  </w:num>
  <w:num w:numId="35">
    <w:abstractNumId w:val="12"/>
  </w:num>
  <w:num w:numId="36">
    <w:abstractNumId w:val="8"/>
  </w:num>
  <w:num w:numId="37">
    <w:abstractNumId w:val="0"/>
  </w:num>
  <w:num w:numId="38">
    <w:abstractNumId w:val="37"/>
  </w:num>
  <w:num w:numId="39">
    <w:abstractNumId w:val="23"/>
  </w:num>
  <w:num w:numId="40">
    <w:abstractNumId w:val="25"/>
  </w:num>
  <w:num w:numId="41">
    <w:abstractNumId w:val="33"/>
  </w:num>
  <w:num w:numId="42">
    <w:abstractNumId w:val="18"/>
  </w:num>
  <w:num w:numId="43">
    <w:abstractNumId w:val="28"/>
  </w:num>
  <w:num w:numId="44">
    <w:abstractNumId w:val="44"/>
  </w:num>
  <w:num w:numId="45">
    <w:abstractNumId w:val="4"/>
  </w:num>
  <w:num w:numId="46">
    <w:abstractNumId w:val="27"/>
  </w:num>
  <w:num w:numId="47">
    <w:abstractNumId w:val="35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D27"/>
    <w:rsid w:val="000007CF"/>
    <w:rsid w:val="00007445"/>
    <w:rsid w:val="00007831"/>
    <w:rsid w:val="000102F2"/>
    <w:rsid w:val="000138A3"/>
    <w:rsid w:val="00014452"/>
    <w:rsid w:val="00036AEA"/>
    <w:rsid w:val="00037E54"/>
    <w:rsid w:val="00044865"/>
    <w:rsid w:val="0005107D"/>
    <w:rsid w:val="00051AD7"/>
    <w:rsid w:val="00054E41"/>
    <w:rsid w:val="00055798"/>
    <w:rsid w:val="00062259"/>
    <w:rsid w:val="0006263A"/>
    <w:rsid w:val="00075C8D"/>
    <w:rsid w:val="00077105"/>
    <w:rsid w:val="00077D81"/>
    <w:rsid w:val="0008701C"/>
    <w:rsid w:val="00090972"/>
    <w:rsid w:val="00091C57"/>
    <w:rsid w:val="000A3173"/>
    <w:rsid w:val="000A36A6"/>
    <w:rsid w:val="000A3B5C"/>
    <w:rsid w:val="000A5E0C"/>
    <w:rsid w:val="000B3F74"/>
    <w:rsid w:val="000B6ADB"/>
    <w:rsid w:val="000C0684"/>
    <w:rsid w:val="000C1F4B"/>
    <w:rsid w:val="000C32A8"/>
    <w:rsid w:val="000C33C5"/>
    <w:rsid w:val="000D17B3"/>
    <w:rsid w:val="000D2242"/>
    <w:rsid w:val="000D7B1F"/>
    <w:rsid w:val="000D7DAA"/>
    <w:rsid w:val="000D7ED6"/>
    <w:rsid w:val="000E5E76"/>
    <w:rsid w:val="000F1852"/>
    <w:rsid w:val="000F5CE6"/>
    <w:rsid w:val="00111379"/>
    <w:rsid w:val="001248D7"/>
    <w:rsid w:val="00126A4F"/>
    <w:rsid w:val="00130073"/>
    <w:rsid w:val="0013566A"/>
    <w:rsid w:val="00151D4D"/>
    <w:rsid w:val="001628CA"/>
    <w:rsid w:val="00170A8F"/>
    <w:rsid w:val="00173B66"/>
    <w:rsid w:val="00175546"/>
    <w:rsid w:val="0018729B"/>
    <w:rsid w:val="00187629"/>
    <w:rsid w:val="00190CA2"/>
    <w:rsid w:val="001924DB"/>
    <w:rsid w:val="001A3336"/>
    <w:rsid w:val="001A48EF"/>
    <w:rsid w:val="001B272B"/>
    <w:rsid w:val="001B3774"/>
    <w:rsid w:val="001D3451"/>
    <w:rsid w:val="001E2072"/>
    <w:rsid w:val="001E5E0D"/>
    <w:rsid w:val="001E71EE"/>
    <w:rsid w:val="001E7401"/>
    <w:rsid w:val="001E7B3F"/>
    <w:rsid w:val="001F4482"/>
    <w:rsid w:val="001F51C2"/>
    <w:rsid w:val="001F5627"/>
    <w:rsid w:val="00205E51"/>
    <w:rsid w:val="00207978"/>
    <w:rsid w:val="00207C04"/>
    <w:rsid w:val="00212687"/>
    <w:rsid w:val="002140AD"/>
    <w:rsid w:val="00223514"/>
    <w:rsid w:val="0022354A"/>
    <w:rsid w:val="00226383"/>
    <w:rsid w:val="002270B7"/>
    <w:rsid w:val="002307C5"/>
    <w:rsid w:val="00244674"/>
    <w:rsid w:val="00245475"/>
    <w:rsid w:val="00245934"/>
    <w:rsid w:val="00250570"/>
    <w:rsid w:val="00251144"/>
    <w:rsid w:val="002515D4"/>
    <w:rsid w:val="00253C29"/>
    <w:rsid w:val="00271124"/>
    <w:rsid w:val="00275761"/>
    <w:rsid w:val="00277FBD"/>
    <w:rsid w:val="0028230F"/>
    <w:rsid w:val="002827EA"/>
    <w:rsid w:val="002932EC"/>
    <w:rsid w:val="002962EB"/>
    <w:rsid w:val="002A1754"/>
    <w:rsid w:val="002B137B"/>
    <w:rsid w:val="002B52A7"/>
    <w:rsid w:val="002B5CE9"/>
    <w:rsid w:val="002C69C9"/>
    <w:rsid w:val="002D2080"/>
    <w:rsid w:val="002D39F5"/>
    <w:rsid w:val="002E1647"/>
    <w:rsid w:val="002E1C9B"/>
    <w:rsid w:val="002E275E"/>
    <w:rsid w:val="002E32AF"/>
    <w:rsid w:val="002F0217"/>
    <w:rsid w:val="002F141A"/>
    <w:rsid w:val="002F7EFF"/>
    <w:rsid w:val="00303BD0"/>
    <w:rsid w:val="00304C25"/>
    <w:rsid w:val="00306759"/>
    <w:rsid w:val="003111A6"/>
    <w:rsid w:val="003147A2"/>
    <w:rsid w:val="00315C21"/>
    <w:rsid w:val="00317A8C"/>
    <w:rsid w:val="00320854"/>
    <w:rsid w:val="00321B31"/>
    <w:rsid w:val="00322762"/>
    <w:rsid w:val="0032783A"/>
    <w:rsid w:val="003375D5"/>
    <w:rsid w:val="00337A22"/>
    <w:rsid w:val="003426C2"/>
    <w:rsid w:val="00342ACD"/>
    <w:rsid w:val="00347E94"/>
    <w:rsid w:val="003538AF"/>
    <w:rsid w:val="00354274"/>
    <w:rsid w:val="00365751"/>
    <w:rsid w:val="003905E1"/>
    <w:rsid w:val="00390683"/>
    <w:rsid w:val="00394FBB"/>
    <w:rsid w:val="00395983"/>
    <w:rsid w:val="003A1853"/>
    <w:rsid w:val="003A29AE"/>
    <w:rsid w:val="003A3839"/>
    <w:rsid w:val="003A3848"/>
    <w:rsid w:val="003A4843"/>
    <w:rsid w:val="003B2C2C"/>
    <w:rsid w:val="003B7F2B"/>
    <w:rsid w:val="003C3B22"/>
    <w:rsid w:val="003C4E42"/>
    <w:rsid w:val="003C55BC"/>
    <w:rsid w:val="003D0531"/>
    <w:rsid w:val="003D24F7"/>
    <w:rsid w:val="003D71B3"/>
    <w:rsid w:val="003D73BB"/>
    <w:rsid w:val="003D7F4D"/>
    <w:rsid w:val="003E1043"/>
    <w:rsid w:val="003E3E33"/>
    <w:rsid w:val="003E5121"/>
    <w:rsid w:val="003E5213"/>
    <w:rsid w:val="003E5863"/>
    <w:rsid w:val="003F17B5"/>
    <w:rsid w:val="00407CC0"/>
    <w:rsid w:val="00410A4E"/>
    <w:rsid w:val="00411CC3"/>
    <w:rsid w:val="00412C1D"/>
    <w:rsid w:val="00413807"/>
    <w:rsid w:val="00417C83"/>
    <w:rsid w:val="00427511"/>
    <w:rsid w:val="00434963"/>
    <w:rsid w:val="00435572"/>
    <w:rsid w:val="00441D37"/>
    <w:rsid w:val="00441E3E"/>
    <w:rsid w:val="004500C1"/>
    <w:rsid w:val="00450DD1"/>
    <w:rsid w:val="00460333"/>
    <w:rsid w:val="0046625C"/>
    <w:rsid w:val="00467970"/>
    <w:rsid w:val="0047141D"/>
    <w:rsid w:val="00473A36"/>
    <w:rsid w:val="00480072"/>
    <w:rsid w:val="00492326"/>
    <w:rsid w:val="004A41A7"/>
    <w:rsid w:val="004B2A76"/>
    <w:rsid w:val="004B4AB9"/>
    <w:rsid w:val="004B6C8C"/>
    <w:rsid w:val="004C0F62"/>
    <w:rsid w:val="004D03FA"/>
    <w:rsid w:val="004D200D"/>
    <w:rsid w:val="004D4715"/>
    <w:rsid w:val="004D6002"/>
    <w:rsid w:val="004E1314"/>
    <w:rsid w:val="004F4540"/>
    <w:rsid w:val="004F4E30"/>
    <w:rsid w:val="005028DA"/>
    <w:rsid w:val="005109A1"/>
    <w:rsid w:val="00510DEE"/>
    <w:rsid w:val="0051785B"/>
    <w:rsid w:val="00523B98"/>
    <w:rsid w:val="0052575A"/>
    <w:rsid w:val="00545307"/>
    <w:rsid w:val="0054785A"/>
    <w:rsid w:val="0055309E"/>
    <w:rsid w:val="00555D44"/>
    <w:rsid w:val="00557E19"/>
    <w:rsid w:val="0056582D"/>
    <w:rsid w:val="00576F2D"/>
    <w:rsid w:val="00584208"/>
    <w:rsid w:val="005923D5"/>
    <w:rsid w:val="005A0B89"/>
    <w:rsid w:val="005A41BB"/>
    <w:rsid w:val="005A427C"/>
    <w:rsid w:val="005A4941"/>
    <w:rsid w:val="005C1A65"/>
    <w:rsid w:val="005D030D"/>
    <w:rsid w:val="005D4DD1"/>
    <w:rsid w:val="005E5041"/>
    <w:rsid w:val="005E76D2"/>
    <w:rsid w:val="005F142A"/>
    <w:rsid w:val="005F2B4C"/>
    <w:rsid w:val="005F4062"/>
    <w:rsid w:val="005F6413"/>
    <w:rsid w:val="005F6A80"/>
    <w:rsid w:val="00602C16"/>
    <w:rsid w:val="006049DE"/>
    <w:rsid w:val="006068B9"/>
    <w:rsid w:val="00607467"/>
    <w:rsid w:val="00610656"/>
    <w:rsid w:val="006114EA"/>
    <w:rsid w:val="00611CDA"/>
    <w:rsid w:val="0061454F"/>
    <w:rsid w:val="006236A9"/>
    <w:rsid w:val="00624F43"/>
    <w:rsid w:val="006259D7"/>
    <w:rsid w:val="0062759A"/>
    <w:rsid w:val="006277BA"/>
    <w:rsid w:val="00627934"/>
    <w:rsid w:val="00630BC4"/>
    <w:rsid w:val="00632F64"/>
    <w:rsid w:val="006332E3"/>
    <w:rsid w:val="0063592E"/>
    <w:rsid w:val="00641082"/>
    <w:rsid w:val="00641EED"/>
    <w:rsid w:val="006427CA"/>
    <w:rsid w:val="006447C4"/>
    <w:rsid w:val="00646861"/>
    <w:rsid w:val="006531B1"/>
    <w:rsid w:val="00653B1B"/>
    <w:rsid w:val="00657E72"/>
    <w:rsid w:val="00661375"/>
    <w:rsid w:val="00664F94"/>
    <w:rsid w:val="00667CCF"/>
    <w:rsid w:val="00670116"/>
    <w:rsid w:val="006704C7"/>
    <w:rsid w:val="00670F59"/>
    <w:rsid w:val="00674087"/>
    <w:rsid w:val="00675FCC"/>
    <w:rsid w:val="00680F7A"/>
    <w:rsid w:val="00681639"/>
    <w:rsid w:val="006830DA"/>
    <w:rsid w:val="00690C8A"/>
    <w:rsid w:val="00692694"/>
    <w:rsid w:val="00693571"/>
    <w:rsid w:val="00694FEA"/>
    <w:rsid w:val="006972F2"/>
    <w:rsid w:val="006C0FC8"/>
    <w:rsid w:val="006C5597"/>
    <w:rsid w:val="006C595D"/>
    <w:rsid w:val="006D239E"/>
    <w:rsid w:val="006E0CC5"/>
    <w:rsid w:val="006E10D0"/>
    <w:rsid w:val="006E72F6"/>
    <w:rsid w:val="006F0F7A"/>
    <w:rsid w:val="006F35B4"/>
    <w:rsid w:val="006F7305"/>
    <w:rsid w:val="00700A89"/>
    <w:rsid w:val="007032EF"/>
    <w:rsid w:val="007077AC"/>
    <w:rsid w:val="00720255"/>
    <w:rsid w:val="00721F12"/>
    <w:rsid w:val="00726EE8"/>
    <w:rsid w:val="00732A1B"/>
    <w:rsid w:val="007410A2"/>
    <w:rsid w:val="00743286"/>
    <w:rsid w:val="00743E0E"/>
    <w:rsid w:val="00745847"/>
    <w:rsid w:val="007504AF"/>
    <w:rsid w:val="007518D9"/>
    <w:rsid w:val="00755DA8"/>
    <w:rsid w:val="00770726"/>
    <w:rsid w:val="00773F7B"/>
    <w:rsid w:val="00776358"/>
    <w:rsid w:val="00782D27"/>
    <w:rsid w:val="00785F24"/>
    <w:rsid w:val="007877AC"/>
    <w:rsid w:val="007A04FB"/>
    <w:rsid w:val="007A1780"/>
    <w:rsid w:val="007B2BE0"/>
    <w:rsid w:val="007B4196"/>
    <w:rsid w:val="007B6FCD"/>
    <w:rsid w:val="007C1180"/>
    <w:rsid w:val="007C1863"/>
    <w:rsid w:val="007C4077"/>
    <w:rsid w:val="007C55BA"/>
    <w:rsid w:val="007D16CD"/>
    <w:rsid w:val="007E0D74"/>
    <w:rsid w:val="007E32CC"/>
    <w:rsid w:val="007E6C17"/>
    <w:rsid w:val="007E7336"/>
    <w:rsid w:val="007E7B9D"/>
    <w:rsid w:val="007F1476"/>
    <w:rsid w:val="007F6745"/>
    <w:rsid w:val="00802DEF"/>
    <w:rsid w:val="00804950"/>
    <w:rsid w:val="00804969"/>
    <w:rsid w:val="008226FC"/>
    <w:rsid w:val="00840AFB"/>
    <w:rsid w:val="00841C02"/>
    <w:rsid w:val="00850076"/>
    <w:rsid w:val="008547EE"/>
    <w:rsid w:val="008617EB"/>
    <w:rsid w:val="00861BD2"/>
    <w:rsid w:val="0086259E"/>
    <w:rsid w:val="008652D5"/>
    <w:rsid w:val="0086553A"/>
    <w:rsid w:val="00874A69"/>
    <w:rsid w:val="008763E5"/>
    <w:rsid w:val="0087721A"/>
    <w:rsid w:val="0088224E"/>
    <w:rsid w:val="008878E8"/>
    <w:rsid w:val="008900BB"/>
    <w:rsid w:val="0089145B"/>
    <w:rsid w:val="008918D0"/>
    <w:rsid w:val="00892F52"/>
    <w:rsid w:val="008A6A2D"/>
    <w:rsid w:val="008B1C93"/>
    <w:rsid w:val="008B3452"/>
    <w:rsid w:val="008D0CB9"/>
    <w:rsid w:val="008D2F81"/>
    <w:rsid w:val="008D5DC3"/>
    <w:rsid w:val="008D6E17"/>
    <w:rsid w:val="008D7ABF"/>
    <w:rsid w:val="008E1DF3"/>
    <w:rsid w:val="008E6330"/>
    <w:rsid w:val="008E6839"/>
    <w:rsid w:val="008F787B"/>
    <w:rsid w:val="00903032"/>
    <w:rsid w:val="009038AC"/>
    <w:rsid w:val="009065B6"/>
    <w:rsid w:val="00910F4C"/>
    <w:rsid w:val="00910FEA"/>
    <w:rsid w:val="00911434"/>
    <w:rsid w:val="009126D6"/>
    <w:rsid w:val="00920C0A"/>
    <w:rsid w:val="0092317E"/>
    <w:rsid w:val="00923A76"/>
    <w:rsid w:val="00933643"/>
    <w:rsid w:val="00934211"/>
    <w:rsid w:val="00936B63"/>
    <w:rsid w:val="009413A9"/>
    <w:rsid w:val="009435C8"/>
    <w:rsid w:val="009514AD"/>
    <w:rsid w:val="009551E8"/>
    <w:rsid w:val="009662CC"/>
    <w:rsid w:val="00970629"/>
    <w:rsid w:val="009708E4"/>
    <w:rsid w:val="00975FD1"/>
    <w:rsid w:val="009825FC"/>
    <w:rsid w:val="00982901"/>
    <w:rsid w:val="00983B44"/>
    <w:rsid w:val="00983D2B"/>
    <w:rsid w:val="00984E7A"/>
    <w:rsid w:val="009932AD"/>
    <w:rsid w:val="00995387"/>
    <w:rsid w:val="00995DAC"/>
    <w:rsid w:val="009A09C3"/>
    <w:rsid w:val="009A5356"/>
    <w:rsid w:val="009B37AD"/>
    <w:rsid w:val="009B3AF4"/>
    <w:rsid w:val="009B4CD3"/>
    <w:rsid w:val="009B5358"/>
    <w:rsid w:val="009B617F"/>
    <w:rsid w:val="009C34E0"/>
    <w:rsid w:val="009C354F"/>
    <w:rsid w:val="009C59DD"/>
    <w:rsid w:val="009D7382"/>
    <w:rsid w:val="009E6456"/>
    <w:rsid w:val="009F100F"/>
    <w:rsid w:val="00A023AA"/>
    <w:rsid w:val="00A062D0"/>
    <w:rsid w:val="00A06320"/>
    <w:rsid w:val="00A13E89"/>
    <w:rsid w:val="00A20AE4"/>
    <w:rsid w:val="00A231D3"/>
    <w:rsid w:val="00A2420B"/>
    <w:rsid w:val="00A35BEC"/>
    <w:rsid w:val="00A40766"/>
    <w:rsid w:val="00A432C3"/>
    <w:rsid w:val="00A471E9"/>
    <w:rsid w:val="00A500F5"/>
    <w:rsid w:val="00A50B9E"/>
    <w:rsid w:val="00A512DA"/>
    <w:rsid w:val="00A5411F"/>
    <w:rsid w:val="00A6503E"/>
    <w:rsid w:val="00A65488"/>
    <w:rsid w:val="00A678E7"/>
    <w:rsid w:val="00A67EDB"/>
    <w:rsid w:val="00A741D7"/>
    <w:rsid w:val="00A850B9"/>
    <w:rsid w:val="00A85AEE"/>
    <w:rsid w:val="00A91BED"/>
    <w:rsid w:val="00A9391B"/>
    <w:rsid w:val="00A94E77"/>
    <w:rsid w:val="00AA0B6F"/>
    <w:rsid w:val="00AA4747"/>
    <w:rsid w:val="00AC3272"/>
    <w:rsid w:val="00AC4B14"/>
    <w:rsid w:val="00AD6F64"/>
    <w:rsid w:val="00AD7312"/>
    <w:rsid w:val="00AE3616"/>
    <w:rsid w:val="00AE45AD"/>
    <w:rsid w:val="00AE6E71"/>
    <w:rsid w:val="00AF09A2"/>
    <w:rsid w:val="00AF331E"/>
    <w:rsid w:val="00AF33B3"/>
    <w:rsid w:val="00AF4A66"/>
    <w:rsid w:val="00B01EC0"/>
    <w:rsid w:val="00B15AC6"/>
    <w:rsid w:val="00B17C91"/>
    <w:rsid w:val="00B21684"/>
    <w:rsid w:val="00B220B5"/>
    <w:rsid w:val="00B22464"/>
    <w:rsid w:val="00B227D4"/>
    <w:rsid w:val="00B319F3"/>
    <w:rsid w:val="00B34045"/>
    <w:rsid w:val="00B34FED"/>
    <w:rsid w:val="00B4040F"/>
    <w:rsid w:val="00B438EE"/>
    <w:rsid w:val="00B51CB0"/>
    <w:rsid w:val="00B52661"/>
    <w:rsid w:val="00B5324B"/>
    <w:rsid w:val="00B64ECE"/>
    <w:rsid w:val="00B7514B"/>
    <w:rsid w:val="00B8199B"/>
    <w:rsid w:val="00B83764"/>
    <w:rsid w:val="00B83B08"/>
    <w:rsid w:val="00B85D72"/>
    <w:rsid w:val="00B87698"/>
    <w:rsid w:val="00B8774E"/>
    <w:rsid w:val="00B92D2F"/>
    <w:rsid w:val="00B937D7"/>
    <w:rsid w:val="00B95F92"/>
    <w:rsid w:val="00BA2DBC"/>
    <w:rsid w:val="00BB0479"/>
    <w:rsid w:val="00BB63A5"/>
    <w:rsid w:val="00BC53EB"/>
    <w:rsid w:val="00BC619C"/>
    <w:rsid w:val="00BD186C"/>
    <w:rsid w:val="00BD299C"/>
    <w:rsid w:val="00BD6776"/>
    <w:rsid w:val="00BE1993"/>
    <w:rsid w:val="00BE1DD9"/>
    <w:rsid w:val="00BE3581"/>
    <w:rsid w:val="00BE38B6"/>
    <w:rsid w:val="00BE71E4"/>
    <w:rsid w:val="00BE75AB"/>
    <w:rsid w:val="00BF00A6"/>
    <w:rsid w:val="00BF1579"/>
    <w:rsid w:val="00C006C2"/>
    <w:rsid w:val="00C03837"/>
    <w:rsid w:val="00C1500C"/>
    <w:rsid w:val="00C1585B"/>
    <w:rsid w:val="00C15D5A"/>
    <w:rsid w:val="00C2251A"/>
    <w:rsid w:val="00C22C6E"/>
    <w:rsid w:val="00C264D3"/>
    <w:rsid w:val="00C417EA"/>
    <w:rsid w:val="00C41851"/>
    <w:rsid w:val="00C454AB"/>
    <w:rsid w:val="00C517B0"/>
    <w:rsid w:val="00C54C70"/>
    <w:rsid w:val="00C56D61"/>
    <w:rsid w:val="00C626DC"/>
    <w:rsid w:val="00C65AFE"/>
    <w:rsid w:val="00C6693A"/>
    <w:rsid w:val="00C71DEA"/>
    <w:rsid w:val="00C72704"/>
    <w:rsid w:val="00C803F0"/>
    <w:rsid w:val="00C835AC"/>
    <w:rsid w:val="00C90505"/>
    <w:rsid w:val="00C91079"/>
    <w:rsid w:val="00C93231"/>
    <w:rsid w:val="00CA2619"/>
    <w:rsid w:val="00CA4CB1"/>
    <w:rsid w:val="00CA5994"/>
    <w:rsid w:val="00CB29F1"/>
    <w:rsid w:val="00CB3AF6"/>
    <w:rsid w:val="00CB5D34"/>
    <w:rsid w:val="00CD3C94"/>
    <w:rsid w:val="00CE070D"/>
    <w:rsid w:val="00CF1B67"/>
    <w:rsid w:val="00CF5564"/>
    <w:rsid w:val="00CF5F75"/>
    <w:rsid w:val="00CF62DD"/>
    <w:rsid w:val="00D04570"/>
    <w:rsid w:val="00D10ADA"/>
    <w:rsid w:val="00D12825"/>
    <w:rsid w:val="00D14A49"/>
    <w:rsid w:val="00D156DF"/>
    <w:rsid w:val="00D22730"/>
    <w:rsid w:val="00D22B43"/>
    <w:rsid w:val="00D27124"/>
    <w:rsid w:val="00D30BFA"/>
    <w:rsid w:val="00D33FC7"/>
    <w:rsid w:val="00D354B4"/>
    <w:rsid w:val="00D368C6"/>
    <w:rsid w:val="00D37C3A"/>
    <w:rsid w:val="00D411E4"/>
    <w:rsid w:val="00D41C72"/>
    <w:rsid w:val="00D427AB"/>
    <w:rsid w:val="00D502D4"/>
    <w:rsid w:val="00D51533"/>
    <w:rsid w:val="00D53AEA"/>
    <w:rsid w:val="00D56CE7"/>
    <w:rsid w:val="00D57C88"/>
    <w:rsid w:val="00D65FFF"/>
    <w:rsid w:val="00D81AA4"/>
    <w:rsid w:val="00D8298D"/>
    <w:rsid w:val="00D82B6C"/>
    <w:rsid w:val="00D84801"/>
    <w:rsid w:val="00D9343C"/>
    <w:rsid w:val="00D96B90"/>
    <w:rsid w:val="00DA0B4B"/>
    <w:rsid w:val="00DA6212"/>
    <w:rsid w:val="00DA73AE"/>
    <w:rsid w:val="00DB7828"/>
    <w:rsid w:val="00DC06DC"/>
    <w:rsid w:val="00DD2326"/>
    <w:rsid w:val="00DD4D96"/>
    <w:rsid w:val="00DE3551"/>
    <w:rsid w:val="00DF1470"/>
    <w:rsid w:val="00DF6EB9"/>
    <w:rsid w:val="00E07744"/>
    <w:rsid w:val="00E1166F"/>
    <w:rsid w:val="00E21900"/>
    <w:rsid w:val="00E26A42"/>
    <w:rsid w:val="00E32CC6"/>
    <w:rsid w:val="00E33D24"/>
    <w:rsid w:val="00E349E2"/>
    <w:rsid w:val="00E47C58"/>
    <w:rsid w:val="00E607A6"/>
    <w:rsid w:val="00E61329"/>
    <w:rsid w:val="00E61EEB"/>
    <w:rsid w:val="00E70D8D"/>
    <w:rsid w:val="00E8290B"/>
    <w:rsid w:val="00E910AE"/>
    <w:rsid w:val="00E933D8"/>
    <w:rsid w:val="00EA04A3"/>
    <w:rsid w:val="00EA16D4"/>
    <w:rsid w:val="00EB055E"/>
    <w:rsid w:val="00EB2CC4"/>
    <w:rsid w:val="00EB2CCC"/>
    <w:rsid w:val="00EB3C14"/>
    <w:rsid w:val="00EB4040"/>
    <w:rsid w:val="00EB4590"/>
    <w:rsid w:val="00EB6E82"/>
    <w:rsid w:val="00EC1DF3"/>
    <w:rsid w:val="00EC3D87"/>
    <w:rsid w:val="00ED7B5D"/>
    <w:rsid w:val="00EE004D"/>
    <w:rsid w:val="00EE736A"/>
    <w:rsid w:val="00F05F52"/>
    <w:rsid w:val="00F104E6"/>
    <w:rsid w:val="00F1158F"/>
    <w:rsid w:val="00F17E62"/>
    <w:rsid w:val="00F21FA9"/>
    <w:rsid w:val="00F2286F"/>
    <w:rsid w:val="00F34F5A"/>
    <w:rsid w:val="00F42D7A"/>
    <w:rsid w:val="00F438EA"/>
    <w:rsid w:val="00F46C75"/>
    <w:rsid w:val="00F544DB"/>
    <w:rsid w:val="00F55B3B"/>
    <w:rsid w:val="00F6099A"/>
    <w:rsid w:val="00F630EA"/>
    <w:rsid w:val="00F7441C"/>
    <w:rsid w:val="00F823B7"/>
    <w:rsid w:val="00F86D30"/>
    <w:rsid w:val="00F9143A"/>
    <w:rsid w:val="00FB02E1"/>
    <w:rsid w:val="00FB2FC8"/>
    <w:rsid w:val="00FC08C4"/>
    <w:rsid w:val="00FC1C15"/>
    <w:rsid w:val="00FC2DAE"/>
    <w:rsid w:val="00FC5345"/>
    <w:rsid w:val="00FD02BA"/>
    <w:rsid w:val="00FD4A84"/>
    <w:rsid w:val="00FE7791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31C338D"/>
  <w15:docId w15:val="{3E6A56E6-43DE-4F51-BFD3-0A6590BC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C0A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21900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1C2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F51C2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D27"/>
  </w:style>
  <w:style w:type="paragraph" w:styleId="Footer">
    <w:name w:val="footer"/>
    <w:basedOn w:val="Normal"/>
    <w:link w:val="FooterChar"/>
    <w:uiPriority w:val="99"/>
    <w:unhideWhenUsed/>
    <w:rsid w:val="00782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D27"/>
  </w:style>
  <w:style w:type="paragraph" w:styleId="BalloonText">
    <w:name w:val="Balloon Text"/>
    <w:basedOn w:val="Normal"/>
    <w:link w:val="BalloonTextChar"/>
    <w:uiPriority w:val="99"/>
    <w:semiHidden/>
    <w:unhideWhenUsed/>
    <w:rsid w:val="004D0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3F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219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732A1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32A1B"/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1C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F51C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1F51C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E" w:eastAsia="en-IE"/>
    </w:rPr>
  </w:style>
  <w:style w:type="paragraph" w:styleId="ListParagraph">
    <w:name w:val="List Paragraph"/>
    <w:aliases w:val="List Paragraph (numbered (a)),List Paragraph1,Akapit z listą BS,WB Para,Bullet1,Normal 1,List Paragraph 1,NumberedParas,Lapis Bulleted List,Bullet OFM,List Paragraph in table,Table of contents numbered,Bullet list,Normal bullet 2,b1"/>
    <w:basedOn w:val="Normal"/>
    <w:link w:val="ListParagraphChar"/>
    <w:uiPriority w:val="34"/>
    <w:qFormat/>
    <w:rsid w:val="001F51C2"/>
    <w:pPr>
      <w:spacing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51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1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1C2"/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1F51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F51C2"/>
    <w:rPr>
      <w:rFonts w:ascii="Calibri" w:eastAsia="Calibri" w:hAnsi="Calibri" w:cs="Calibri"/>
      <w:lang w:val="en-US" w:bidi="en-US"/>
    </w:rPr>
  </w:style>
  <w:style w:type="character" w:customStyle="1" w:styleId="ListParagraphChar">
    <w:name w:val="List Paragraph Char"/>
    <w:aliases w:val="List Paragraph (numbered (a)) Char,List Paragraph1 Char,Akapit z listą BS Char,WB Para Char,Bullet1 Char,Normal 1 Char,List Paragraph 1 Char,NumberedParas Char,Lapis Bulleted List Char,Bullet OFM Char,List Paragraph in table Char"/>
    <w:link w:val="ListParagraph"/>
    <w:uiPriority w:val="34"/>
    <w:qFormat/>
    <w:locked/>
    <w:rsid w:val="001F51C2"/>
  </w:style>
  <w:style w:type="character" w:styleId="Hyperlink">
    <w:name w:val="Hyperlink"/>
    <w:uiPriority w:val="99"/>
    <w:unhideWhenUsed/>
    <w:rsid w:val="001F51C2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1143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911434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272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56582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1E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1E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1EC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01EC0"/>
    <w:rPr>
      <w:color w:val="605E5C"/>
      <w:shd w:val="clear" w:color="auto" w:fill="E1DFDD"/>
    </w:rPr>
  </w:style>
  <w:style w:type="table" w:styleId="GridTable4-Accent5">
    <w:name w:val="Grid Table 4 Accent 5"/>
    <w:basedOn w:val="TableNormal"/>
    <w:uiPriority w:val="49"/>
    <w:rsid w:val="000A3B5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Grid">
    <w:name w:val="Table Grid"/>
    <w:basedOn w:val="TableNormal"/>
    <w:uiPriority w:val="39"/>
    <w:rsid w:val="0049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06759"/>
    <w:rPr>
      <w:i/>
      <w:iCs/>
    </w:rPr>
  </w:style>
  <w:style w:type="paragraph" w:styleId="Revision">
    <w:name w:val="Revision"/>
    <w:hidden/>
    <w:uiPriority w:val="99"/>
    <w:semiHidden/>
    <w:rsid w:val="00F438EA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435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35C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35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1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1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4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0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0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8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4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0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5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1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lcome@tacso.e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TACSO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cso.eu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wmf"/><Relationship Id="rId1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B82F3-7E84-6A45-B419-C2AD12375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907</Words>
  <Characters>5174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Polivka</dc:creator>
  <cp:lastModifiedBy>ÖZGE KONURALP</cp:lastModifiedBy>
  <cp:revision>46</cp:revision>
  <dcterms:created xsi:type="dcterms:W3CDTF">2020-06-22T18:36:00Z</dcterms:created>
  <dcterms:modified xsi:type="dcterms:W3CDTF">2020-06-23T18:53:00Z</dcterms:modified>
</cp:coreProperties>
</file>